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A" w:rsidRDefault="00F3437A" w:rsidP="00F3437A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"ТИИНСКОЕ СЕЛЬСКОЕ ПОСЕЛЕНИЕ"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РЕШЕНИЕ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3437A" w:rsidRDefault="00AF6B9F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28</w:t>
      </w:r>
      <w:r w:rsidR="00F3437A">
        <w:rPr>
          <w:rFonts w:ascii="PT Astra Serif" w:hAnsi="PT Astra Serif"/>
          <w:b/>
          <w:sz w:val="28"/>
          <w:szCs w:val="28"/>
        </w:rPr>
        <w:t>.</w:t>
      </w:r>
      <w:r w:rsidR="007B46FC">
        <w:rPr>
          <w:rFonts w:ascii="PT Astra Serif" w:hAnsi="PT Astra Serif"/>
          <w:b/>
          <w:sz w:val="28"/>
          <w:szCs w:val="28"/>
        </w:rPr>
        <w:t>0</w:t>
      </w:r>
      <w:r>
        <w:rPr>
          <w:rFonts w:ascii="PT Astra Serif" w:hAnsi="PT Astra Serif"/>
          <w:b/>
          <w:sz w:val="28"/>
          <w:szCs w:val="28"/>
        </w:rPr>
        <w:t>2</w:t>
      </w:r>
      <w:r w:rsidR="00F3437A">
        <w:rPr>
          <w:rFonts w:ascii="PT Astra Serif" w:hAnsi="PT Astra Serif"/>
          <w:b/>
          <w:sz w:val="28"/>
          <w:szCs w:val="28"/>
        </w:rPr>
        <w:t>.202</w:t>
      </w:r>
      <w:r w:rsidR="007B46FC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 xml:space="preserve">г.                                                                                                 № </w:t>
      </w:r>
      <w:r>
        <w:rPr>
          <w:rFonts w:ascii="PT Astra Serif" w:hAnsi="PT Astra Serif"/>
          <w:b/>
          <w:sz w:val="28"/>
          <w:szCs w:val="28"/>
        </w:rPr>
        <w:t>2</w:t>
      </w:r>
      <w:r w:rsidR="00F3437A">
        <w:rPr>
          <w:rFonts w:ascii="PT Astra Serif" w:hAnsi="PT Astra Serif"/>
          <w:b/>
          <w:sz w:val="28"/>
          <w:szCs w:val="28"/>
        </w:rPr>
        <w:t>/</w:t>
      </w:r>
      <w:r>
        <w:rPr>
          <w:rFonts w:ascii="PT Astra Serif" w:hAnsi="PT Astra Serif"/>
          <w:b/>
          <w:sz w:val="28"/>
          <w:szCs w:val="28"/>
        </w:rPr>
        <w:t>2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</w:rPr>
      </w:pP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с. </w:t>
      </w:r>
      <w:proofErr w:type="spellStart"/>
      <w:r>
        <w:rPr>
          <w:rFonts w:ascii="PT Astra Serif" w:hAnsi="PT Astra Serif"/>
          <w:sz w:val="28"/>
          <w:szCs w:val="28"/>
        </w:rPr>
        <w:t>Тиинск</w:t>
      </w:r>
      <w:proofErr w:type="spellEnd"/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F3437A" w:rsidRDefault="00F3437A" w:rsidP="00F3437A">
      <w:pPr>
        <w:tabs>
          <w:tab w:val="center" w:pos="4677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</w:p>
    <w:p w:rsidR="00F3437A" w:rsidRDefault="0069182D" w:rsidP="00F3437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2</w:t>
      </w:r>
      <w:r w:rsidR="007B46FC">
        <w:rPr>
          <w:rFonts w:ascii="PT Astra Serif" w:hAnsi="PT Astra Serif"/>
          <w:b/>
          <w:sz w:val="28"/>
          <w:szCs w:val="28"/>
        </w:rPr>
        <w:t>1.12.2023</w:t>
      </w:r>
      <w:r>
        <w:rPr>
          <w:rFonts w:ascii="PT Astra Serif" w:hAnsi="PT Astra Serif"/>
          <w:b/>
          <w:sz w:val="28"/>
          <w:szCs w:val="28"/>
        </w:rPr>
        <w:t xml:space="preserve"> № </w:t>
      </w:r>
      <w:r w:rsidR="007B46FC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>/</w:t>
      </w:r>
      <w:r w:rsidR="007B46FC">
        <w:rPr>
          <w:rFonts w:ascii="PT Astra Serif" w:hAnsi="PT Astra Serif"/>
          <w:b/>
          <w:sz w:val="28"/>
          <w:szCs w:val="28"/>
        </w:rPr>
        <w:t>9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="00F3437A">
        <w:rPr>
          <w:rFonts w:ascii="PT Astra Serif" w:hAnsi="PT Astra Serif"/>
          <w:b/>
          <w:sz w:val="28"/>
          <w:szCs w:val="28"/>
        </w:rPr>
        <w:t>О бюджете муниципального образования «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сельское поселение </w:t>
      </w:r>
      <w:proofErr w:type="spellStart"/>
      <w:r w:rsidR="00F3437A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F3437A">
        <w:rPr>
          <w:rFonts w:ascii="PT Astra Serif" w:hAnsi="PT Astra Serif"/>
          <w:b/>
          <w:sz w:val="28"/>
          <w:szCs w:val="28"/>
        </w:rPr>
        <w:t xml:space="preserve"> района Ульяновской области на 202</w:t>
      </w:r>
      <w:r w:rsidR="007B46FC">
        <w:rPr>
          <w:rFonts w:ascii="PT Astra Serif" w:hAnsi="PT Astra Serif"/>
          <w:b/>
          <w:sz w:val="28"/>
          <w:szCs w:val="28"/>
        </w:rPr>
        <w:t>4</w:t>
      </w:r>
      <w:r w:rsidR="00F3437A">
        <w:rPr>
          <w:rFonts w:ascii="PT Astra Serif" w:hAnsi="PT Astra Serif"/>
          <w:b/>
          <w:sz w:val="28"/>
          <w:szCs w:val="28"/>
        </w:rPr>
        <w:t>год и плановый период 202</w:t>
      </w:r>
      <w:r w:rsidR="007B46FC">
        <w:rPr>
          <w:rFonts w:ascii="PT Astra Serif" w:hAnsi="PT Astra Serif"/>
          <w:b/>
          <w:sz w:val="28"/>
          <w:szCs w:val="28"/>
        </w:rPr>
        <w:t>5</w:t>
      </w:r>
      <w:r w:rsidR="00F3437A">
        <w:rPr>
          <w:rFonts w:ascii="PT Astra Serif" w:hAnsi="PT Astra Serif"/>
          <w:b/>
          <w:sz w:val="28"/>
          <w:szCs w:val="28"/>
        </w:rPr>
        <w:t xml:space="preserve"> и 202</w:t>
      </w:r>
      <w:r w:rsidR="007B46FC">
        <w:rPr>
          <w:rFonts w:ascii="PT Astra Serif" w:hAnsi="PT Astra Serif"/>
          <w:b/>
          <w:sz w:val="28"/>
          <w:szCs w:val="28"/>
        </w:rPr>
        <w:t>6</w:t>
      </w:r>
      <w:r w:rsidR="00F3437A">
        <w:rPr>
          <w:rFonts w:ascii="PT Astra Serif" w:hAnsi="PT Astra Serif"/>
          <w:b/>
          <w:sz w:val="28"/>
          <w:szCs w:val="28"/>
        </w:rPr>
        <w:t xml:space="preserve"> годов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F3437A" w:rsidRDefault="00F3437A" w:rsidP="00F3437A">
      <w:pPr>
        <w:jc w:val="both"/>
        <w:rPr>
          <w:rFonts w:ascii="PT Astra Serif" w:hAnsi="PT Astra Serif"/>
          <w:b/>
        </w:rPr>
      </w:pPr>
    </w:p>
    <w:p w:rsidR="00E36B8D" w:rsidRPr="00B171B4" w:rsidRDefault="00E36B8D" w:rsidP="00E36B8D">
      <w:pPr>
        <w:spacing w:line="276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Pr="00B171B4">
        <w:rPr>
          <w:rFonts w:ascii="PT Astra Serif" w:hAnsi="PT Astra Serif"/>
          <w:sz w:val="28"/>
          <w:szCs w:val="28"/>
        </w:rPr>
        <w:t>Руководствуясь пунктом 2 статьи 83</w:t>
      </w:r>
      <w:r w:rsidR="00410E2C" w:rsidRPr="00B171B4">
        <w:rPr>
          <w:rFonts w:ascii="PT Astra Serif" w:hAnsi="PT Astra Serif"/>
          <w:sz w:val="28"/>
          <w:szCs w:val="28"/>
        </w:rPr>
        <w:t xml:space="preserve"> Бюджетного кодекса РФ</w:t>
      </w:r>
      <w:r w:rsidRPr="00B171B4">
        <w:rPr>
          <w:rFonts w:ascii="PT Astra Serif" w:hAnsi="PT Astra Serif"/>
          <w:sz w:val="28"/>
          <w:szCs w:val="28"/>
        </w:rPr>
        <w:t>,</w:t>
      </w:r>
      <w:r w:rsidR="00441488" w:rsidRPr="0011774C">
        <w:rPr>
          <w:rFonts w:ascii="PT Astra Serif" w:hAnsi="PT Astra Serif"/>
          <w:sz w:val="28"/>
          <w:szCs w:val="28"/>
        </w:rPr>
        <w:t xml:space="preserve"> </w:t>
      </w:r>
      <w:r w:rsidR="00441488" w:rsidRPr="0011774C">
        <w:rPr>
          <w:sz w:val="28"/>
          <w:szCs w:val="28"/>
        </w:rPr>
        <w:t xml:space="preserve"> </w:t>
      </w:r>
      <w:r w:rsidR="00441488" w:rsidRPr="0011774C">
        <w:rPr>
          <w:rFonts w:ascii="PT Astra Serif" w:hAnsi="PT Astra Serif"/>
          <w:sz w:val="28"/>
          <w:szCs w:val="28"/>
        </w:rPr>
        <w:t xml:space="preserve">Законом Ульяновской области от </w:t>
      </w:r>
      <w:r w:rsidR="001320BA">
        <w:rPr>
          <w:rFonts w:ascii="PT Astra Serif" w:hAnsi="PT Astra Serif"/>
          <w:sz w:val="28"/>
          <w:szCs w:val="28"/>
        </w:rPr>
        <w:t>16</w:t>
      </w:r>
      <w:r w:rsidR="00441488" w:rsidRPr="0011774C">
        <w:rPr>
          <w:rFonts w:ascii="PT Astra Serif" w:hAnsi="PT Astra Serif"/>
          <w:sz w:val="28"/>
          <w:szCs w:val="28"/>
        </w:rPr>
        <w:t>.</w:t>
      </w:r>
      <w:r w:rsidR="00441488">
        <w:rPr>
          <w:rFonts w:ascii="PT Astra Serif" w:hAnsi="PT Astra Serif"/>
          <w:sz w:val="28"/>
          <w:szCs w:val="28"/>
        </w:rPr>
        <w:t>02</w:t>
      </w:r>
      <w:r w:rsidR="00441488" w:rsidRPr="0011774C">
        <w:rPr>
          <w:rFonts w:ascii="PT Astra Serif" w:hAnsi="PT Astra Serif"/>
          <w:sz w:val="28"/>
          <w:szCs w:val="28"/>
        </w:rPr>
        <w:t>.202</w:t>
      </w:r>
      <w:r w:rsidR="00441488">
        <w:rPr>
          <w:rFonts w:ascii="PT Astra Serif" w:hAnsi="PT Astra Serif"/>
          <w:sz w:val="28"/>
          <w:szCs w:val="28"/>
        </w:rPr>
        <w:t>4</w:t>
      </w:r>
      <w:r w:rsidR="00441488" w:rsidRPr="0011774C">
        <w:rPr>
          <w:rFonts w:ascii="PT Astra Serif" w:hAnsi="PT Astra Serif"/>
          <w:sz w:val="28"/>
          <w:szCs w:val="28"/>
        </w:rPr>
        <w:t xml:space="preserve"> №</w:t>
      </w:r>
      <w:r w:rsidR="001320BA">
        <w:rPr>
          <w:rFonts w:ascii="PT Astra Serif" w:hAnsi="PT Astra Serif"/>
          <w:sz w:val="28"/>
          <w:szCs w:val="28"/>
        </w:rPr>
        <w:t>7</w:t>
      </w:r>
      <w:r w:rsidR="00441488" w:rsidRPr="0011774C">
        <w:rPr>
          <w:rFonts w:ascii="PT Astra Serif" w:hAnsi="PT Astra Serif"/>
          <w:sz w:val="28"/>
          <w:szCs w:val="28"/>
        </w:rPr>
        <w:t xml:space="preserve">-ЗО </w:t>
      </w:r>
      <w:r w:rsidR="00441488" w:rsidRPr="0011774C">
        <w:rPr>
          <w:sz w:val="28"/>
          <w:szCs w:val="28"/>
        </w:rPr>
        <w:t>«О внесении изменений в Закон Ульяновской области от 08.12.202</w:t>
      </w:r>
      <w:r w:rsidR="00441488">
        <w:rPr>
          <w:sz w:val="28"/>
          <w:szCs w:val="28"/>
        </w:rPr>
        <w:t>3</w:t>
      </w:r>
      <w:r w:rsidR="00441488" w:rsidRPr="0011774C">
        <w:rPr>
          <w:sz w:val="28"/>
          <w:szCs w:val="28"/>
        </w:rPr>
        <w:t xml:space="preserve"> №1</w:t>
      </w:r>
      <w:r w:rsidR="00DC6DDE">
        <w:rPr>
          <w:sz w:val="28"/>
          <w:szCs w:val="28"/>
        </w:rPr>
        <w:t>42</w:t>
      </w:r>
      <w:r w:rsidR="00441488" w:rsidRPr="0011774C">
        <w:rPr>
          <w:sz w:val="28"/>
          <w:szCs w:val="28"/>
        </w:rPr>
        <w:t>-ЗО «Об областном бюджете Ульяновской области на 202</w:t>
      </w:r>
      <w:r w:rsidR="00441488">
        <w:rPr>
          <w:sz w:val="28"/>
          <w:szCs w:val="28"/>
        </w:rPr>
        <w:t>4</w:t>
      </w:r>
      <w:r w:rsidR="00441488" w:rsidRPr="0011774C">
        <w:rPr>
          <w:sz w:val="28"/>
          <w:szCs w:val="28"/>
        </w:rPr>
        <w:t xml:space="preserve"> год и на плановый период 202</w:t>
      </w:r>
      <w:r w:rsidR="00441488">
        <w:rPr>
          <w:sz w:val="28"/>
          <w:szCs w:val="28"/>
        </w:rPr>
        <w:t>5</w:t>
      </w:r>
      <w:r w:rsidR="00441488" w:rsidRPr="0011774C">
        <w:rPr>
          <w:sz w:val="28"/>
          <w:szCs w:val="28"/>
        </w:rPr>
        <w:t xml:space="preserve"> и 202</w:t>
      </w:r>
      <w:r w:rsidR="00441488">
        <w:rPr>
          <w:sz w:val="28"/>
          <w:szCs w:val="28"/>
        </w:rPr>
        <w:t>6</w:t>
      </w:r>
      <w:r w:rsidR="00441488" w:rsidRPr="0011774C">
        <w:rPr>
          <w:sz w:val="28"/>
          <w:szCs w:val="28"/>
        </w:rPr>
        <w:t xml:space="preserve"> годов»</w:t>
      </w:r>
      <w:r w:rsidR="00D6665B">
        <w:rPr>
          <w:sz w:val="28"/>
          <w:szCs w:val="28"/>
        </w:rPr>
        <w:t xml:space="preserve">, </w:t>
      </w:r>
      <w:r w:rsidR="00B171B4">
        <w:rPr>
          <w:rFonts w:ascii="PT Astra Serif" w:hAnsi="PT Astra Serif"/>
          <w:sz w:val="28"/>
          <w:szCs w:val="28"/>
        </w:rPr>
        <w:t>Постановлением Правительства</w:t>
      </w:r>
      <w:r w:rsidR="0011774C" w:rsidRPr="00B171B4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B171B4">
        <w:rPr>
          <w:rFonts w:ascii="PT Astra Serif" w:hAnsi="PT Astra Serif"/>
          <w:sz w:val="28"/>
          <w:szCs w:val="28"/>
        </w:rPr>
        <w:t>23.01.2024</w:t>
      </w:r>
      <w:r w:rsidR="0011774C" w:rsidRPr="00B171B4">
        <w:rPr>
          <w:rFonts w:ascii="PT Astra Serif" w:hAnsi="PT Astra Serif"/>
          <w:sz w:val="28"/>
          <w:szCs w:val="28"/>
        </w:rPr>
        <w:t xml:space="preserve"> №</w:t>
      </w:r>
      <w:r w:rsidR="00B171B4">
        <w:rPr>
          <w:rFonts w:ascii="PT Astra Serif" w:hAnsi="PT Astra Serif"/>
          <w:sz w:val="28"/>
          <w:szCs w:val="28"/>
        </w:rPr>
        <w:t>28</w:t>
      </w:r>
      <w:r w:rsidR="0011774C" w:rsidRPr="00B171B4">
        <w:rPr>
          <w:rFonts w:ascii="PT Astra Serif" w:hAnsi="PT Astra Serif"/>
          <w:sz w:val="28"/>
          <w:szCs w:val="28"/>
        </w:rPr>
        <w:t>-</w:t>
      </w:r>
      <w:r w:rsidR="00B171B4">
        <w:rPr>
          <w:rFonts w:ascii="PT Astra Serif" w:hAnsi="PT Astra Serif"/>
          <w:sz w:val="28"/>
          <w:szCs w:val="28"/>
        </w:rPr>
        <w:t>П</w:t>
      </w:r>
      <w:r w:rsidR="0011774C" w:rsidRPr="00B171B4">
        <w:rPr>
          <w:rFonts w:ascii="PT Astra Serif" w:hAnsi="PT Astra Serif"/>
          <w:sz w:val="28"/>
          <w:szCs w:val="28"/>
        </w:rPr>
        <w:t xml:space="preserve"> </w:t>
      </w:r>
      <w:r w:rsidR="00284A6E" w:rsidRPr="00B171B4">
        <w:rPr>
          <w:sz w:val="28"/>
          <w:szCs w:val="28"/>
        </w:rPr>
        <w:t xml:space="preserve"> </w:t>
      </w:r>
      <w:r w:rsidRPr="00B171B4">
        <w:rPr>
          <w:sz w:val="28"/>
          <w:szCs w:val="28"/>
        </w:rPr>
        <w:t xml:space="preserve">«Об </w:t>
      </w:r>
      <w:r w:rsidR="00B171B4">
        <w:rPr>
          <w:sz w:val="28"/>
          <w:szCs w:val="28"/>
        </w:rPr>
        <w:t xml:space="preserve">утверждении распределения субсидий из областного бюджета </w:t>
      </w:r>
      <w:r w:rsidRPr="00B171B4">
        <w:rPr>
          <w:sz w:val="28"/>
          <w:szCs w:val="28"/>
        </w:rPr>
        <w:t xml:space="preserve"> Ульяновской области</w:t>
      </w:r>
      <w:r w:rsidR="00B171B4">
        <w:rPr>
          <w:sz w:val="28"/>
          <w:szCs w:val="28"/>
        </w:rPr>
        <w:t xml:space="preserve">, предоставляемых в </w:t>
      </w:r>
      <w:r w:rsidRPr="00B171B4">
        <w:rPr>
          <w:sz w:val="28"/>
          <w:szCs w:val="28"/>
        </w:rPr>
        <w:t>202</w:t>
      </w:r>
      <w:r w:rsidR="00B171B4">
        <w:rPr>
          <w:sz w:val="28"/>
          <w:szCs w:val="28"/>
        </w:rPr>
        <w:t>4</w:t>
      </w:r>
      <w:r w:rsidRPr="00B171B4">
        <w:rPr>
          <w:sz w:val="28"/>
          <w:szCs w:val="28"/>
        </w:rPr>
        <w:t xml:space="preserve"> год</w:t>
      </w:r>
      <w:r w:rsidR="00B171B4">
        <w:rPr>
          <w:sz w:val="28"/>
          <w:szCs w:val="28"/>
        </w:rPr>
        <w:t>у</w:t>
      </w:r>
      <w:proofErr w:type="gramEnd"/>
      <w:r w:rsidR="00B171B4">
        <w:rPr>
          <w:sz w:val="28"/>
          <w:szCs w:val="28"/>
        </w:rPr>
        <w:t xml:space="preserve"> бюджетам муниципальных образований Ульяновской области в целях </w:t>
      </w:r>
      <w:proofErr w:type="spellStart"/>
      <w:r w:rsidR="00B171B4">
        <w:rPr>
          <w:sz w:val="28"/>
          <w:szCs w:val="28"/>
        </w:rPr>
        <w:t>софинансирования</w:t>
      </w:r>
      <w:proofErr w:type="spellEnd"/>
      <w:r w:rsidR="00B171B4">
        <w:rPr>
          <w:sz w:val="28"/>
          <w:szCs w:val="28"/>
        </w:rPr>
        <w:t xml:space="preserve">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граждан», </w:t>
      </w:r>
      <w:r w:rsidRPr="00B171B4">
        <w:rPr>
          <w:sz w:val="28"/>
          <w:szCs w:val="28"/>
        </w:rPr>
        <w:t>Уставом муниципального образования «</w:t>
      </w:r>
      <w:proofErr w:type="spellStart"/>
      <w:r w:rsidRPr="00B171B4">
        <w:rPr>
          <w:sz w:val="28"/>
          <w:szCs w:val="28"/>
        </w:rPr>
        <w:t>Тиинское</w:t>
      </w:r>
      <w:proofErr w:type="spellEnd"/>
      <w:r w:rsidRPr="00B171B4">
        <w:rPr>
          <w:sz w:val="28"/>
          <w:szCs w:val="28"/>
        </w:rPr>
        <w:t xml:space="preserve"> сельское поселение» </w:t>
      </w:r>
      <w:proofErr w:type="spellStart"/>
      <w:r w:rsidRPr="00B171B4">
        <w:rPr>
          <w:sz w:val="28"/>
          <w:szCs w:val="28"/>
        </w:rPr>
        <w:t>Мелекесского</w:t>
      </w:r>
      <w:proofErr w:type="spellEnd"/>
      <w:r w:rsidRPr="00B171B4">
        <w:rPr>
          <w:sz w:val="28"/>
          <w:szCs w:val="28"/>
        </w:rPr>
        <w:t xml:space="preserve"> района Ульяновской области Совет депутатов муниципального образования «</w:t>
      </w:r>
      <w:proofErr w:type="spellStart"/>
      <w:r w:rsidRPr="00B171B4">
        <w:rPr>
          <w:sz w:val="28"/>
          <w:szCs w:val="28"/>
        </w:rPr>
        <w:t>Тиинское</w:t>
      </w:r>
      <w:proofErr w:type="spellEnd"/>
      <w:r w:rsidRPr="00B171B4">
        <w:rPr>
          <w:sz w:val="28"/>
          <w:szCs w:val="28"/>
        </w:rPr>
        <w:t xml:space="preserve"> сельское поселение» </w:t>
      </w:r>
      <w:proofErr w:type="spellStart"/>
      <w:r w:rsidRPr="00B171B4">
        <w:rPr>
          <w:sz w:val="28"/>
          <w:szCs w:val="28"/>
        </w:rPr>
        <w:t>Мелекесского</w:t>
      </w:r>
      <w:proofErr w:type="spellEnd"/>
      <w:r w:rsidRPr="00B171B4">
        <w:rPr>
          <w:sz w:val="28"/>
          <w:szCs w:val="28"/>
        </w:rPr>
        <w:t xml:space="preserve"> района Ульяновской области решил:</w:t>
      </w:r>
      <w:r w:rsidRPr="00B171B4">
        <w:rPr>
          <w:sz w:val="28"/>
          <w:szCs w:val="28"/>
        </w:rPr>
        <w:tab/>
      </w:r>
    </w:p>
    <w:p w:rsidR="00E36B8D" w:rsidRPr="00132464" w:rsidRDefault="00E36B8D" w:rsidP="00E36B8D">
      <w:pPr>
        <w:jc w:val="both"/>
        <w:rPr>
          <w:sz w:val="28"/>
          <w:szCs w:val="28"/>
        </w:rPr>
      </w:pPr>
      <w:r w:rsidRPr="00B171B4">
        <w:rPr>
          <w:sz w:val="28"/>
          <w:szCs w:val="28"/>
        </w:rPr>
        <w:tab/>
      </w:r>
      <w:r w:rsidRPr="00132464">
        <w:rPr>
          <w:sz w:val="28"/>
          <w:szCs w:val="28"/>
        </w:rPr>
        <w:t>1. Внести в решение Совета депутатов муниципального образования «</w:t>
      </w:r>
      <w:proofErr w:type="spellStart"/>
      <w:r w:rsidRPr="00132464">
        <w:rPr>
          <w:sz w:val="28"/>
          <w:szCs w:val="28"/>
        </w:rPr>
        <w:t>Тиинское</w:t>
      </w:r>
      <w:proofErr w:type="spellEnd"/>
      <w:r w:rsidRPr="00132464">
        <w:rPr>
          <w:sz w:val="28"/>
          <w:szCs w:val="28"/>
        </w:rPr>
        <w:t xml:space="preserve"> сельское поселение» </w:t>
      </w:r>
      <w:proofErr w:type="spellStart"/>
      <w:r w:rsidRPr="00132464">
        <w:rPr>
          <w:sz w:val="28"/>
          <w:szCs w:val="28"/>
        </w:rPr>
        <w:t>Мелекесского</w:t>
      </w:r>
      <w:proofErr w:type="spellEnd"/>
      <w:r w:rsidRPr="00132464">
        <w:rPr>
          <w:sz w:val="28"/>
          <w:szCs w:val="28"/>
        </w:rPr>
        <w:t xml:space="preserve"> района Ульяновской области  от 2</w:t>
      </w:r>
      <w:r w:rsidR="00B171B4" w:rsidRPr="00132464">
        <w:rPr>
          <w:sz w:val="28"/>
          <w:szCs w:val="28"/>
        </w:rPr>
        <w:t>1</w:t>
      </w:r>
      <w:r w:rsidRPr="00132464">
        <w:rPr>
          <w:sz w:val="28"/>
          <w:szCs w:val="28"/>
        </w:rPr>
        <w:t>.12.202</w:t>
      </w:r>
      <w:r w:rsidR="00B171B4" w:rsidRPr="00132464">
        <w:rPr>
          <w:sz w:val="28"/>
          <w:szCs w:val="28"/>
        </w:rPr>
        <w:t>3</w:t>
      </w:r>
      <w:r w:rsidRPr="00132464">
        <w:rPr>
          <w:sz w:val="28"/>
          <w:szCs w:val="28"/>
        </w:rPr>
        <w:t xml:space="preserve"> № </w:t>
      </w:r>
      <w:r w:rsidR="00AC18BD" w:rsidRPr="00132464">
        <w:rPr>
          <w:sz w:val="28"/>
          <w:szCs w:val="28"/>
        </w:rPr>
        <w:t>4</w:t>
      </w:r>
      <w:r w:rsidRPr="00132464">
        <w:rPr>
          <w:sz w:val="28"/>
          <w:szCs w:val="28"/>
        </w:rPr>
        <w:t>/</w:t>
      </w:r>
      <w:r w:rsidR="00B171B4" w:rsidRPr="00132464">
        <w:rPr>
          <w:sz w:val="28"/>
          <w:szCs w:val="28"/>
        </w:rPr>
        <w:t>9</w:t>
      </w:r>
      <w:r w:rsidRPr="00132464">
        <w:rPr>
          <w:sz w:val="28"/>
          <w:szCs w:val="28"/>
        </w:rPr>
        <w:t xml:space="preserve">  «О бюджете муниципального образования «</w:t>
      </w:r>
      <w:proofErr w:type="spellStart"/>
      <w:r w:rsidRPr="00132464">
        <w:rPr>
          <w:sz w:val="28"/>
          <w:szCs w:val="28"/>
        </w:rPr>
        <w:t>Тиинское</w:t>
      </w:r>
      <w:proofErr w:type="spellEnd"/>
      <w:r w:rsidRPr="00132464">
        <w:rPr>
          <w:sz w:val="28"/>
          <w:szCs w:val="28"/>
        </w:rPr>
        <w:t xml:space="preserve"> сельское поселение» </w:t>
      </w:r>
      <w:proofErr w:type="spellStart"/>
      <w:r w:rsidRPr="00132464">
        <w:rPr>
          <w:sz w:val="28"/>
          <w:szCs w:val="28"/>
        </w:rPr>
        <w:t>Мелекесского</w:t>
      </w:r>
      <w:proofErr w:type="spellEnd"/>
      <w:r w:rsidRPr="00132464">
        <w:rPr>
          <w:sz w:val="28"/>
          <w:szCs w:val="28"/>
        </w:rPr>
        <w:t xml:space="preserve"> района Ульяновской области на 202</w:t>
      </w:r>
      <w:r w:rsidR="00B171B4" w:rsidRPr="00132464">
        <w:rPr>
          <w:sz w:val="28"/>
          <w:szCs w:val="28"/>
        </w:rPr>
        <w:t>4</w:t>
      </w:r>
      <w:r w:rsidRPr="00132464">
        <w:rPr>
          <w:sz w:val="28"/>
          <w:szCs w:val="28"/>
        </w:rPr>
        <w:t xml:space="preserve"> год и плановый период 202</w:t>
      </w:r>
      <w:r w:rsidR="00B171B4" w:rsidRPr="00132464">
        <w:rPr>
          <w:sz w:val="28"/>
          <w:szCs w:val="28"/>
        </w:rPr>
        <w:t>5</w:t>
      </w:r>
      <w:r w:rsidRPr="00132464">
        <w:rPr>
          <w:sz w:val="28"/>
          <w:szCs w:val="28"/>
        </w:rPr>
        <w:t xml:space="preserve"> и 202</w:t>
      </w:r>
      <w:r w:rsidR="00B171B4" w:rsidRPr="00132464">
        <w:rPr>
          <w:sz w:val="28"/>
          <w:szCs w:val="28"/>
        </w:rPr>
        <w:t>6</w:t>
      </w:r>
      <w:r w:rsidRPr="00132464">
        <w:rPr>
          <w:sz w:val="28"/>
          <w:szCs w:val="28"/>
        </w:rPr>
        <w:t xml:space="preserve"> годов» следующие изменения:</w:t>
      </w:r>
    </w:p>
    <w:p w:rsidR="00E36B8D" w:rsidRPr="00132464" w:rsidRDefault="00E36B8D" w:rsidP="00E36B8D">
      <w:pPr>
        <w:numPr>
          <w:ilvl w:val="1"/>
          <w:numId w:val="8"/>
        </w:numPr>
        <w:jc w:val="both"/>
        <w:rPr>
          <w:sz w:val="28"/>
          <w:szCs w:val="28"/>
        </w:rPr>
      </w:pPr>
      <w:r w:rsidRPr="00132464">
        <w:rPr>
          <w:sz w:val="28"/>
          <w:szCs w:val="28"/>
        </w:rPr>
        <w:t>Подпункты 1.1 - 1.3 пункта 1 решения изложить в новой редакции следующего содержания:</w:t>
      </w:r>
    </w:p>
    <w:p w:rsidR="00621105" w:rsidRPr="00132464" w:rsidRDefault="00E36B8D" w:rsidP="00E36B8D">
      <w:pPr>
        <w:ind w:firstLine="600"/>
        <w:jc w:val="both"/>
        <w:rPr>
          <w:rFonts w:ascii="PT Astra Serif" w:hAnsi="PT Astra Serif"/>
          <w:sz w:val="28"/>
          <w:szCs w:val="28"/>
        </w:rPr>
      </w:pPr>
      <w:r w:rsidRPr="00132464">
        <w:rPr>
          <w:sz w:val="28"/>
          <w:szCs w:val="28"/>
        </w:rPr>
        <w:t xml:space="preserve">«1.1 </w:t>
      </w:r>
      <w:r w:rsidRPr="00132464">
        <w:rPr>
          <w:rFonts w:ascii="PT Astra Serif" w:hAnsi="PT Astra Serif"/>
          <w:sz w:val="28"/>
          <w:szCs w:val="28"/>
        </w:rPr>
        <w:t>Общий объём доходов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</w:t>
      </w:r>
      <w:r w:rsidR="00175BE2" w:rsidRPr="00132464">
        <w:rPr>
          <w:rFonts w:ascii="PT Astra Serif" w:hAnsi="PT Astra Serif"/>
          <w:sz w:val="28"/>
          <w:szCs w:val="28"/>
        </w:rPr>
        <w:t xml:space="preserve"> на 202</w:t>
      </w:r>
      <w:r w:rsidR="00B171B4" w:rsidRPr="00132464">
        <w:rPr>
          <w:rFonts w:ascii="PT Astra Serif" w:hAnsi="PT Astra Serif"/>
          <w:sz w:val="28"/>
          <w:szCs w:val="28"/>
        </w:rPr>
        <w:t>4</w:t>
      </w:r>
      <w:r w:rsidR="00175BE2" w:rsidRPr="00132464">
        <w:rPr>
          <w:rFonts w:ascii="PT Astra Serif" w:hAnsi="PT Astra Serif"/>
          <w:sz w:val="28"/>
          <w:szCs w:val="28"/>
        </w:rPr>
        <w:t xml:space="preserve"> год</w:t>
      </w:r>
      <w:r w:rsidRPr="00132464">
        <w:rPr>
          <w:rFonts w:ascii="PT Astra Serif" w:hAnsi="PT Astra Serif"/>
          <w:sz w:val="28"/>
          <w:szCs w:val="28"/>
        </w:rPr>
        <w:t xml:space="preserve"> в сумме </w:t>
      </w:r>
      <w:r w:rsidR="00423E3F" w:rsidRPr="00AF6B9F">
        <w:rPr>
          <w:rFonts w:ascii="PT Astra Serif" w:hAnsi="PT Astra Serif"/>
          <w:sz w:val="28"/>
          <w:szCs w:val="28"/>
        </w:rPr>
        <w:t>17125,88174</w:t>
      </w:r>
      <w:r w:rsidR="00423E3F">
        <w:rPr>
          <w:rFonts w:ascii="PT Astra Serif" w:hAnsi="PT Astra Serif"/>
          <w:b/>
          <w:sz w:val="28"/>
          <w:szCs w:val="28"/>
        </w:rPr>
        <w:t xml:space="preserve"> </w:t>
      </w:r>
      <w:r w:rsidRPr="00132464">
        <w:rPr>
          <w:rFonts w:ascii="PT Astra Serif" w:hAnsi="PT Astra Serif"/>
          <w:sz w:val="28"/>
          <w:szCs w:val="28"/>
        </w:rPr>
        <w:t xml:space="preserve">тыс. рублей, в том числе безвозмездные поступления от других бюджетов </w:t>
      </w:r>
      <w:r w:rsidRPr="00132464">
        <w:rPr>
          <w:rFonts w:ascii="PT Astra Serif" w:hAnsi="PT Astra Serif"/>
          <w:sz w:val="28"/>
          <w:szCs w:val="28"/>
        </w:rPr>
        <w:lastRenderedPageBreak/>
        <w:t xml:space="preserve">бюджетной системы Российской Федерации в общей сумме </w:t>
      </w:r>
      <w:r w:rsidR="00423E3F" w:rsidRPr="00AF6B9F">
        <w:rPr>
          <w:rFonts w:ascii="PT Astra Serif" w:hAnsi="PT Astra Serif"/>
          <w:bCs/>
          <w:sz w:val="28"/>
          <w:szCs w:val="28"/>
        </w:rPr>
        <w:t>8775,88174</w:t>
      </w:r>
      <w:r w:rsidR="00423E3F">
        <w:rPr>
          <w:rFonts w:ascii="PT Astra Serif" w:hAnsi="PT Astra Serif"/>
          <w:b/>
          <w:bCs/>
          <w:sz w:val="22"/>
          <w:szCs w:val="22"/>
        </w:rPr>
        <w:t xml:space="preserve"> </w:t>
      </w:r>
      <w:r w:rsidRPr="00132464">
        <w:rPr>
          <w:rFonts w:ascii="PT Astra Serif" w:hAnsi="PT Astra Serif"/>
          <w:sz w:val="28"/>
          <w:szCs w:val="28"/>
        </w:rPr>
        <w:t>тыс. рублей</w:t>
      </w:r>
      <w:r w:rsidR="00175BE2" w:rsidRPr="00132464">
        <w:rPr>
          <w:rFonts w:ascii="PT Astra Serif" w:hAnsi="PT Astra Serif"/>
          <w:sz w:val="28"/>
          <w:szCs w:val="28"/>
        </w:rPr>
        <w:t>;</w:t>
      </w:r>
      <w:r w:rsidR="00621105" w:rsidRPr="00132464">
        <w:rPr>
          <w:rFonts w:ascii="PT Astra Serif" w:hAnsi="PT Astra Serif"/>
          <w:sz w:val="28"/>
          <w:szCs w:val="28"/>
        </w:rPr>
        <w:t xml:space="preserve">           </w:t>
      </w:r>
    </w:p>
    <w:p w:rsidR="00621105" w:rsidRPr="00132464" w:rsidRDefault="00621105" w:rsidP="00E36B8D">
      <w:pPr>
        <w:ind w:firstLine="600"/>
        <w:jc w:val="both"/>
        <w:rPr>
          <w:rFonts w:ascii="PT Astra Serif" w:hAnsi="PT Astra Serif"/>
          <w:sz w:val="28"/>
          <w:szCs w:val="28"/>
        </w:rPr>
      </w:pPr>
    </w:p>
    <w:p w:rsidR="00E36B8D" w:rsidRPr="00132464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132464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C18BD" w:rsidRPr="00132464">
        <w:rPr>
          <w:rFonts w:ascii="PT Astra Serif" w:hAnsi="PT Astra Serif"/>
          <w:sz w:val="28"/>
          <w:szCs w:val="28"/>
        </w:rPr>
        <w:t>4</w:t>
      </w:r>
      <w:r w:rsidRPr="00132464">
        <w:rPr>
          <w:rFonts w:ascii="PT Astra Serif" w:hAnsi="PT Astra Serif"/>
          <w:sz w:val="28"/>
          <w:szCs w:val="28"/>
        </w:rPr>
        <w:t xml:space="preserve"> год в сумме </w:t>
      </w:r>
      <w:r w:rsidR="00423E3F">
        <w:rPr>
          <w:rFonts w:ascii="PT Astra Serif" w:hAnsi="PT Astra Serif"/>
          <w:sz w:val="28"/>
          <w:szCs w:val="28"/>
        </w:rPr>
        <w:t>18194,72099</w:t>
      </w:r>
      <w:r w:rsidRPr="00132464">
        <w:rPr>
          <w:rFonts w:ascii="PT Astra Serif" w:hAnsi="PT Astra Serif"/>
          <w:sz w:val="28"/>
          <w:szCs w:val="28"/>
        </w:rPr>
        <w:t xml:space="preserve"> тыс. рублей;</w:t>
      </w:r>
    </w:p>
    <w:p w:rsidR="00E36B8D" w:rsidRDefault="00E36B8D" w:rsidP="00E36B8D">
      <w:pPr>
        <w:pStyle w:val="af3"/>
        <w:numPr>
          <w:ilvl w:val="1"/>
          <w:numId w:val="8"/>
        </w:num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132464">
        <w:rPr>
          <w:rFonts w:ascii="PT Astra Serif" w:hAnsi="PT Astra Serif"/>
          <w:sz w:val="28"/>
          <w:szCs w:val="28"/>
        </w:rPr>
        <w:t>Дефицит бюджета муниципального образования «</w:t>
      </w:r>
      <w:proofErr w:type="spellStart"/>
      <w:r w:rsidRPr="001324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32464">
        <w:rPr>
          <w:rFonts w:ascii="PT Astra Serif" w:hAnsi="PT Astra Serif"/>
          <w:sz w:val="28"/>
          <w:szCs w:val="28"/>
        </w:rPr>
        <w:t xml:space="preserve"> сельское поселение» на 202</w:t>
      </w:r>
      <w:r w:rsidR="00AC18BD" w:rsidRPr="00132464">
        <w:rPr>
          <w:rFonts w:ascii="PT Astra Serif" w:hAnsi="PT Astra Serif"/>
          <w:sz w:val="28"/>
          <w:szCs w:val="28"/>
        </w:rPr>
        <w:t>4</w:t>
      </w:r>
      <w:r w:rsidRPr="00132464">
        <w:rPr>
          <w:rFonts w:ascii="PT Astra Serif" w:hAnsi="PT Astra Serif"/>
          <w:sz w:val="28"/>
          <w:szCs w:val="28"/>
        </w:rPr>
        <w:t xml:space="preserve"> год в сумме </w:t>
      </w:r>
      <w:r w:rsidR="00373B12" w:rsidRPr="00132464">
        <w:rPr>
          <w:rFonts w:ascii="PT Astra Serif" w:hAnsi="PT Astra Serif"/>
          <w:sz w:val="28"/>
          <w:szCs w:val="28"/>
        </w:rPr>
        <w:t>1068,83925</w:t>
      </w:r>
      <w:r w:rsidRPr="00132464">
        <w:rPr>
          <w:rFonts w:ascii="PT Astra Serif" w:hAnsi="PT Astra Serif"/>
          <w:sz w:val="28"/>
          <w:szCs w:val="28"/>
        </w:rPr>
        <w:t xml:space="preserve"> тыс. рублей</w:t>
      </w:r>
      <w:proofErr w:type="gramStart"/>
      <w:r w:rsidRPr="00B171B4">
        <w:rPr>
          <w:rFonts w:ascii="PT Astra Serif" w:hAnsi="PT Astra Serif"/>
          <w:sz w:val="28"/>
          <w:szCs w:val="28"/>
        </w:rPr>
        <w:t>;»</w:t>
      </w:r>
      <w:proofErr w:type="gramEnd"/>
    </w:p>
    <w:p w:rsidR="000C2B64" w:rsidRPr="00B171B4" w:rsidRDefault="000C2B64" w:rsidP="000C2B64">
      <w:pPr>
        <w:pStyle w:val="af3"/>
        <w:tabs>
          <w:tab w:val="left" w:pos="720"/>
        </w:tabs>
        <w:ind w:left="794"/>
        <w:jc w:val="both"/>
        <w:rPr>
          <w:rFonts w:ascii="PT Astra Serif" w:hAnsi="PT Astra Serif"/>
          <w:sz w:val="28"/>
          <w:szCs w:val="28"/>
        </w:rPr>
      </w:pPr>
    </w:p>
    <w:p w:rsidR="000C2B64" w:rsidRPr="000C2B64" w:rsidRDefault="000C2B64" w:rsidP="000C2B64">
      <w:pPr>
        <w:jc w:val="both"/>
        <w:rPr>
          <w:sz w:val="28"/>
          <w:szCs w:val="28"/>
          <w:highlight w:val="yellow"/>
        </w:rPr>
      </w:pPr>
      <w:r w:rsidRPr="000C2B64">
        <w:rPr>
          <w:rFonts w:ascii="PT Astra Serif" w:hAnsi="PT Astra Serif"/>
          <w:sz w:val="28"/>
          <w:szCs w:val="28"/>
        </w:rPr>
        <w:t>1.2</w:t>
      </w:r>
      <w:r w:rsidRPr="000C2B64">
        <w:rPr>
          <w:sz w:val="28"/>
          <w:szCs w:val="28"/>
        </w:rPr>
        <w:t xml:space="preserve"> Подпункты 2.1 - 2.2 пункта 2 решения изложить в новой редакции следующего содержания:</w:t>
      </w:r>
    </w:p>
    <w:p w:rsidR="000C2B64" w:rsidRPr="000C2B64" w:rsidRDefault="000C2B64" w:rsidP="000C2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2B64">
        <w:rPr>
          <w:sz w:val="28"/>
          <w:szCs w:val="28"/>
        </w:rPr>
        <w:t>«2.1 Общий объем доходов бюджета муниципального образования «</w:t>
      </w:r>
      <w:proofErr w:type="spellStart"/>
      <w:r w:rsidRPr="000C2B64">
        <w:rPr>
          <w:sz w:val="28"/>
          <w:szCs w:val="28"/>
        </w:rPr>
        <w:t>Тиинское</w:t>
      </w:r>
      <w:proofErr w:type="spellEnd"/>
      <w:r w:rsidRPr="000C2B64">
        <w:rPr>
          <w:sz w:val="28"/>
          <w:szCs w:val="28"/>
        </w:rPr>
        <w:t xml:space="preserve"> сельское поселение» на 2025 год  в сумме 145</w:t>
      </w:r>
      <w:r w:rsidR="00423E3F">
        <w:rPr>
          <w:sz w:val="28"/>
          <w:szCs w:val="28"/>
        </w:rPr>
        <w:t>9</w:t>
      </w:r>
      <w:r w:rsidRPr="000C2B64">
        <w:rPr>
          <w:sz w:val="28"/>
          <w:szCs w:val="28"/>
        </w:rPr>
        <w:t>2,</w:t>
      </w:r>
      <w:r w:rsidR="00423E3F">
        <w:rPr>
          <w:sz w:val="28"/>
          <w:szCs w:val="28"/>
        </w:rPr>
        <w:t>16</w:t>
      </w:r>
      <w:r w:rsidRPr="000C2B64">
        <w:rPr>
          <w:sz w:val="28"/>
          <w:szCs w:val="28"/>
        </w:rPr>
        <w:t xml:space="preserve">534 тыс. рублей, в том числе безвозмездные поступления: </w:t>
      </w:r>
      <w:r w:rsidR="00423E3F" w:rsidRPr="00423E3F">
        <w:rPr>
          <w:rFonts w:ascii="PT Astra Serif" w:hAnsi="PT Astra Serif"/>
          <w:sz w:val="28"/>
          <w:szCs w:val="28"/>
        </w:rPr>
        <w:t>6510,16534</w:t>
      </w:r>
      <w:r w:rsidR="00423E3F">
        <w:rPr>
          <w:sz w:val="28"/>
          <w:szCs w:val="28"/>
        </w:rPr>
        <w:t xml:space="preserve"> </w:t>
      </w:r>
      <w:r w:rsidRPr="000C2B64">
        <w:rPr>
          <w:sz w:val="28"/>
          <w:szCs w:val="28"/>
        </w:rPr>
        <w:t>тыс. рублей; и на 2026 год в сумме 14</w:t>
      </w:r>
      <w:r w:rsidR="00423E3F">
        <w:rPr>
          <w:sz w:val="28"/>
          <w:szCs w:val="28"/>
        </w:rPr>
        <w:t>877</w:t>
      </w:r>
      <w:r w:rsidRPr="000C2B64">
        <w:rPr>
          <w:sz w:val="28"/>
          <w:szCs w:val="28"/>
        </w:rPr>
        <w:t>,</w:t>
      </w:r>
      <w:r w:rsidR="00423E3F">
        <w:rPr>
          <w:sz w:val="28"/>
          <w:szCs w:val="28"/>
        </w:rPr>
        <w:t>42</w:t>
      </w:r>
      <w:r w:rsidRPr="000C2B64">
        <w:rPr>
          <w:sz w:val="28"/>
          <w:szCs w:val="28"/>
        </w:rPr>
        <w:t xml:space="preserve">534 тыс. рублей, в том числе безвозмездные поступления: </w:t>
      </w:r>
      <w:r w:rsidR="00000939">
        <w:rPr>
          <w:sz w:val="28"/>
          <w:szCs w:val="28"/>
        </w:rPr>
        <w:t>6548,42534</w:t>
      </w:r>
      <w:r w:rsidRPr="000C2B64">
        <w:rPr>
          <w:sz w:val="28"/>
          <w:szCs w:val="28"/>
        </w:rPr>
        <w:t xml:space="preserve"> тыс. рублей;</w:t>
      </w:r>
    </w:p>
    <w:p w:rsidR="000C2B64" w:rsidRDefault="000C2B64" w:rsidP="000C2B64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0C2B64">
        <w:rPr>
          <w:sz w:val="28"/>
          <w:szCs w:val="28"/>
        </w:rPr>
        <w:t xml:space="preserve">     </w:t>
      </w:r>
      <w:r w:rsidR="00D564E0">
        <w:rPr>
          <w:sz w:val="28"/>
          <w:szCs w:val="28"/>
        </w:rPr>
        <w:t xml:space="preserve">    </w:t>
      </w:r>
      <w:r w:rsidRPr="000C2B64">
        <w:rPr>
          <w:sz w:val="28"/>
          <w:szCs w:val="28"/>
        </w:rPr>
        <w:t xml:space="preserve">2.2 </w:t>
      </w:r>
      <w:r w:rsidRPr="000C2B64">
        <w:rPr>
          <w:rFonts w:ascii="PT Astra Serif" w:hAnsi="PT Astra Serif"/>
          <w:sz w:val="28"/>
          <w:szCs w:val="28"/>
        </w:rPr>
        <w:t>Общий объем расходов бюджета муниципального образования                            «</w:t>
      </w:r>
      <w:proofErr w:type="spellStart"/>
      <w:r w:rsidRPr="000C2B64">
        <w:rPr>
          <w:rFonts w:ascii="PT Astra Serif" w:hAnsi="PT Astra Serif"/>
          <w:sz w:val="28"/>
          <w:szCs w:val="28"/>
        </w:rPr>
        <w:t>Тиинское</w:t>
      </w:r>
      <w:proofErr w:type="spellEnd"/>
      <w:r w:rsidRPr="000C2B64">
        <w:rPr>
          <w:rFonts w:ascii="PT Astra Serif" w:hAnsi="PT Astra Serif"/>
          <w:sz w:val="28"/>
          <w:szCs w:val="28"/>
        </w:rPr>
        <w:t xml:space="preserve"> сельское поселение» на 202</w:t>
      </w:r>
      <w:r>
        <w:rPr>
          <w:rFonts w:ascii="PT Astra Serif" w:hAnsi="PT Astra Serif"/>
          <w:sz w:val="28"/>
          <w:szCs w:val="28"/>
        </w:rPr>
        <w:t>5</w:t>
      </w:r>
      <w:r w:rsidRPr="000C2B64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sz w:val="28"/>
          <w:szCs w:val="28"/>
        </w:rPr>
        <w:t>145</w:t>
      </w:r>
      <w:r w:rsidR="00DC6DDE">
        <w:rPr>
          <w:sz w:val="28"/>
          <w:szCs w:val="28"/>
        </w:rPr>
        <w:t>9</w:t>
      </w:r>
      <w:r>
        <w:rPr>
          <w:sz w:val="28"/>
          <w:szCs w:val="28"/>
        </w:rPr>
        <w:t>2,</w:t>
      </w:r>
      <w:r w:rsidR="00DC6DDE">
        <w:rPr>
          <w:sz w:val="28"/>
          <w:szCs w:val="28"/>
        </w:rPr>
        <w:t>165</w:t>
      </w:r>
      <w:r>
        <w:rPr>
          <w:sz w:val="28"/>
          <w:szCs w:val="28"/>
        </w:rPr>
        <w:t>34</w:t>
      </w:r>
      <w:r w:rsidRPr="000C2B64">
        <w:rPr>
          <w:sz w:val="28"/>
          <w:szCs w:val="28"/>
        </w:rPr>
        <w:t xml:space="preserve"> </w:t>
      </w:r>
      <w:r w:rsidRPr="000C2B64">
        <w:rPr>
          <w:rFonts w:ascii="PT Astra Serif" w:hAnsi="PT Astra Serif"/>
          <w:sz w:val="28"/>
          <w:szCs w:val="28"/>
        </w:rPr>
        <w:t>тыс. рублей, в том числе условно утверждённые расходы в сумме 2</w:t>
      </w:r>
      <w:r>
        <w:rPr>
          <w:rFonts w:ascii="PT Astra Serif" w:hAnsi="PT Astra Serif"/>
          <w:sz w:val="28"/>
          <w:szCs w:val="28"/>
        </w:rPr>
        <w:t>76</w:t>
      </w:r>
      <w:r w:rsidRPr="000C2B64">
        <w:rPr>
          <w:rFonts w:ascii="PT Astra Serif" w:hAnsi="PT Astra Serif"/>
          <w:sz w:val="28"/>
          <w:szCs w:val="28"/>
        </w:rPr>
        <w:t>,00000 тыс. рублей; и на 202</w:t>
      </w:r>
      <w:r>
        <w:rPr>
          <w:rFonts w:ascii="PT Astra Serif" w:hAnsi="PT Astra Serif"/>
          <w:sz w:val="28"/>
          <w:szCs w:val="28"/>
        </w:rPr>
        <w:t>6</w:t>
      </w:r>
      <w:r w:rsidRPr="000C2B64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sz w:val="28"/>
          <w:szCs w:val="28"/>
        </w:rPr>
        <w:t>14</w:t>
      </w:r>
      <w:r w:rsidR="00DC6DDE">
        <w:rPr>
          <w:sz w:val="28"/>
          <w:szCs w:val="28"/>
        </w:rPr>
        <w:t>877</w:t>
      </w:r>
      <w:r>
        <w:rPr>
          <w:sz w:val="28"/>
          <w:szCs w:val="28"/>
        </w:rPr>
        <w:t>,</w:t>
      </w:r>
      <w:r w:rsidR="00DC6DDE">
        <w:rPr>
          <w:sz w:val="28"/>
          <w:szCs w:val="28"/>
        </w:rPr>
        <w:t>42</w:t>
      </w:r>
      <w:r>
        <w:rPr>
          <w:sz w:val="28"/>
          <w:szCs w:val="28"/>
        </w:rPr>
        <w:t>534</w:t>
      </w:r>
      <w:r w:rsidRPr="000C2B64">
        <w:rPr>
          <w:sz w:val="28"/>
          <w:szCs w:val="28"/>
        </w:rPr>
        <w:t xml:space="preserve"> </w:t>
      </w:r>
      <w:r w:rsidRPr="000C2B64">
        <w:rPr>
          <w:rFonts w:ascii="PT Astra Serif" w:hAnsi="PT Astra Serif"/>
          <w:sz w:val="28"/>
          <w:szCs w:val="28"/>
        </w:rPr>
        <w:t>тыс. рублей, в том числе условно утверждённые расходы в сумме 5</w:t>
      </w:r>
      <w:r>
        <w:rPr>
          <w:rFonts w:ascii="PT Astra Serif" w:hAnsi="PT Astra Serif"/>
          <w:sz w:val="28"/>
          <w:szCs w:val="28"/>
        </w:rPr>
        <w:t>64</w:t>
      </w:r>
      <w:r w:rsidRPr="000C2B64">
        <w:rPr>
          <w:rFonts w:ascii="PT Astra Serif" w:hAnsi="PT Astra Serif"/>
          <w:sz w:val="28"/>
          <w:szCs w:val="28"/>
        </w:rPr>
        <w:t>,00000 тыс. рублей</w:t>
      </w:r>
      <w:proofErr w:type="gramStart"/>
      <w:r w:rsidRPr="000C2B64">
        <w:rPr>
          <w:rFonts w:ascii="PT Astra Serif" w:hAnsi="PT Astra Serif"/>
          <w:sz w:val="28"/>
          <w:szCs w:val="28"/>
        </w:rPr>
        <w:t>; »</w:t>
      </w:r>
      <w:proofErr w:type="gramEnd"/>
      <w:r w:rsidRPr="000C2B64">
        <w:rPr>
          <w:rFonts w:ascii="PT Astra Serif" w:hAnsi="PT Astra Serif"/>
          <w:sz w:val="28"/>
          <w:szCs w:val="28"/>
        </w:rPr>
        <w:t>.</w:t>
      </w:r>
    </w:p>
    <w:p w:rsidR="000C2B64" w:rsidRDefault="000C2B64" w:rsidP="000C2B64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</w:p>
    <w:bookmarkEnd w:id="0"/>
    <w:p w:rsidR="00E36B8D" w:rsidRPr="000F5FCF" w:rsidRDefault="000F5FCF" w:rsidP="000C2B64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7118F4">
        <w:rPr>
          <w:rFonts w:ascii="PT Astra Serif" w:hAnsi="PT Astra Serif"/>
          <w:sz w:val="28"/>
          <w:szCs w:val="28"/>
        </w:rPr>
        <w:t>1.</w:t>
      </w:r>
      <w:r w:rsidR="000C2B64">
        <w:rPr>
          <w:rFonts w:ascii="PT Astra Serif" w:hAnsi="PT Astra Serif"/>
          <w:sz w:val="28"/>
          <w:szCs w:val="28"/>
        </w:rPr>
        <w:t>3</w:t>
      </w:r>
      <w:r w:rsidR="00852592" w:rsidRPr="007118F4">
        <w:rPr>
          <w:rFonts w:ascii="PT Astra Serif" w:hAnsi="PT Astra Serif"/>
          <w:sz w:val="28"/>
          <w:szCs w:val="28"/>
        </w:rPr>
        <w:t xml:space="preserve"> </w:t>
      </w:r>
      <w:r w:rsidR="00E36B8D" w:rsidRPr="007118F4">
        <w:rPr>
          <w:rFonts w:ascii="PT Astra Serif" w:hAnsi="PT Astra Serif"/>
          <w:sz w:val="28"/>
          <w:szCs w:val="28"/>
        </w:rPr>
        <w:t>Приложение 1 изложить в новой редакции следующего содержания</w:t>
      </w:r>
      <w:r w:rsidR="00E36B8D" w:rsidRPr="000F5FCF">
        <w:rPr>
          <w:rFonts w:ascii="PT Astra Serif" w:hAnsi="PT Astra Serif"/>
          <w:sz w:val="28"/>
          <w:szCs w:val="28"/>
        </w:rPr>
        <w:t>:</w:t>
      </w:r>
    </w:p>
    <w:p w:rsidR="00E36B8D" w:rsidRDefault="00E36B8D" w:rsidP="00E36B8D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1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7B46FC" w:rsidRPr="002941F1" w:rsidRDefault="007B46FC" w:rsidP="007B46FC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941F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1.12.2023 г. № </w:t>
      </w:r>
      <w:r w:rsidRPr="002941F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Pr="002941F1">
        <w:rPr>
          <w:rFonts w:ascii="PT Astra Serif" w:hAnsi="PT Astra Serif"/>
          <w:sz w:val="28"/>
          <w:szCs w:val="28"/>
        </w:rPr>
        <w:t>9</w:t>
      </w:r>
    </w:p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</w:p>
    <w:p w:rsidR="007B46FC" w:rsidRDefault="007B46FC" w:rsidP="007B46FC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Доходы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сельское поселение» Мелекесского района Ульяновской области</w:t>
      </w:r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группам, подгруппам, статьям, подстатьям, элементам,</w:t>
      </w:r>
    </w:p>
    <w:p w:rsidR="007B46FC" w:rsidRDefault="007B46FC" w:rsidP="007B46FC">
      <w:pPr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 (подпрограмм) и кодам экономической классификации</w:t>
      </w:r>
    </w:p>
    <w:p w:rsidR="007B46FC" w:rsidRDefault="007B46FC" w:rsidP="007B46F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  <w:szCs w:val="28"/>
        </w:rPr>
        <w:t>доходов бюджетов Российской Федерации на 2024 год и плановый период 2025 и 2026 годов</w:t>
      </w:r>
    </w:p>
    <w:p w:rsidR="007B46FC" w:rsidRDefault="007B46FC" w:rsidP="007B46FC">
      <w:pPr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тыс. руб.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3263"/>
        <w:gridCol w:w="1414"/>
        <w:gridCol w:w="1558"/>
        <w:gridCol w:w="1422"/>
      </w:tblGrid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коды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2025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2026год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E96F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8350</w:t>
            </w:r>
            <w:r w:rsidR="007B46FC" w:rsidRPr="009B14B8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8082,00000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8329,00000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B14B8">
              <w:rPr>
                <w:rFonts w:ascii="PT Astra Serif" w:hAnsi="PT Astra Serif"/>
                <w:b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B14B8">
              <w:rPr>
                <w:rFonts w:ascii="PT Astra Serif" w:hAnsi="PT Astra Serif"/>
                <w:b/>
                <w:bCs/>
                <w:sz w:val="22"/>
                <w:szCs w:val="22"/>
              </w:rPr>
              <w:t>2240,00000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2297,00000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2458,00000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1 01 02010 01 0000 110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>
              <w:r w:rsidRPr="009B14B8">
                <w:rPr>
                  <w:rFonts w:ascii="PT Astra Serif" w:hAnsi="PT Astra Serif"/>
                  <w:sz w:val="22"/>
                  <w:szCs w:val="22"/>
                </w:rPr>
                <w:t>статьями 227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hyperlink r:id="rId8">
              <w:r w:rsidRPr="009B14B8">
                <w:rPr>
                  <w:rFonts w:ascii="PT Astra Serif" w:hAnsi="PT Astra Serif"/>
                  <w:sz w:val="22"/>
                  <w:szCs w:val="22"/>
                </w:rPr>
                <w:t>227.1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и </w:t>
            </w:r>
            <w:hyperlink r:id="rId9">
              <w:r w:rsidRPr="009B14B8">
                <w:rPr>
                  <w:rFonts w:ascii="PT Astra Serif" w:hAnsi="PT Astra Serif"/>
                  <w:sz w:val="22"/>
                  <w:szCs w:val="22"/>
                </w:rPr>
                <w:t>228</w:t>
              </w:r>
            </w:hyperlink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98742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2235,00000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987422" w:rsidP="0098742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2292,00000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987422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245</w:t>
            </w:r>
            <w:r w:rsidR="00987422">
              <w:rPr>
                <w:rFonts w:ascii="PT Astra Serif" w:hAnsi="PT Astra Serif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987422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B14B8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статьёй 227</w:t>
            </w:r>
            <w:r w:rsidRPr="009B14B8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r w:rsidRPr="009B14B8">
              <w:rPr>
                <w:rFonts w:ascii="PT Astra Serif" w:hAnsi="PT Astra Serif"/>
                <w:sz w:val="22"/>
                <w:szCs w:val="22"/>
              </w:rPr>
              <w:t xml:space="preserve"> Налогового кодекса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B14B8" w:rsidRDefault="0098742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98742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98742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306,00000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342,00000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408,00000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306,00000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342,00000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408,00000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1 06 00000 00 0000 000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Налоги на имущество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5150,00000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1 06 01000 00 0000 110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720,00000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iCs/>
                <w:lang w:val="en-US"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  <w:lang w:val="en-US"/>
              </w:rPr>
              <w:t>1 06 01030 10 0000 110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720,00000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  <w:lang w:val="en-US"/>
              </w:rPr>
              <w:t>1 06 06000 00 0000 110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  <w:lang w:val="en-US"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4430,00000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2530,00000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1900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1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Доходы от использования имущества, находящегося в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113,00000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113,00000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lastRenderedPageBreak/>
              <w:t>1 11 0502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proofErr w:type="gramStart"/>
            <w:r w:rsidRPr="009501F3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1 11 0503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5 10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0000 120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111,00000</w:t>
            </w:r>
          </w:p>
        </w:tc>
      </w:tr>
      <w:tr w:rsidR="007B46FC" w:rsidTr="00FB1A83">
        <w:trPr>
          <w:trHeight w:val="983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lang w:val="en-US"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 xml:space="preserve">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200,00000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lang w:val="en-US"/>
              </w:rPr>
            </w:pP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  <w:r w:rsidRPr="009501F3">
              <w:rPr>
                <w:rFonts w:ascii="PT Astra Serif" w:hAnsi="PT Astra Serif"/>
                <w:sz w:val="22"/>
                <w:szCs w:val="22"/>
              </w:rPr>
              <w:t>25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9501F3">
              <w:rPr>
                <w:rFonts w:ascii="PT Astra Serif" w:hAnsi="PT Astra Serif"/>
                <w:sz w:val="22"/>
                <w:szCs w:val="22"/>
              </w:rPr>
              <w:t>43</w:t>
            </w:r>
            <w:r w:rsidRPr="009501F3">
              <w:rPr>
                <w:rFonts w:ascii="PT Astra Serif" w:hAnsi="PT Astra Serif"/>
                <w:sz w:val="22"/>
                <w:szCs w:val="22"/>
                <w:lang w:val="en-US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200,00000</w:t>
            </w:r>
          </w:p>
        </w:tc>
      </w:tr>
      <w:tr w:rsidR="00E96F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9501F3" w:rsidRDefault="00E96F68" w:rsidP="00AC18BD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1 1</w:t>
            </w:r>
            <w:r w:rsidR="00AC18BD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9501F3">
              <w:rPr>
                <w:rFonts w:ascii="PT Astra Serif" w:hAnsi="PT Astra Serif"/>
                <w:b/>
                <w:sz w:val="22"/>
                <w:szCs w:val="22"/>
                <w:lang w:val="en-US"/>
              </w:rPr>
              <w:t>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9501F3" w:rsidRDefault="00E96F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Default="00E96F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361,00000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9501F3" w:rsidRDefault="00E96F68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9501F3" w:rsidRDefault="00E96F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E96F68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E96F68" w:rsidRDefault="00E96F68" w:rsidP="00125EE4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</w:rPr>
            </w:pP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>1 1</w:t>
            </w:r>
            <w:r w:rsidR="00AC18BD">
              <w:rPr>
                <w:rFonts w:ascii="PT Astra Serif" w:hAnsi="PT Astra Serif"/>
                <w:sz w:val="22"/>
                <w:szCs w:val="22"/>
              </w:rPr>
              <w:t>7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</w:t>
            </w:r>
            <w:r w:rsidRPr="00E96F68">
              <w:rPr>
                <w:rFonts w:ascii="PT Astra Serif" w:hAnsi="PT Astra Serif"/>
                <w:sz w:val="22"/>
                <w:szCs w:val="22"/>
              </w:rPr>
              <w:t>1503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</w:t>
            </w:r>
            <w:r w:rsidRPr="00E96F68">
              <w:rPr>
                <w:rFonts w:ascii="PT Astra Serif" w:hAnsi="PT Astra Serif"/>
                <w:sz w:val="22"/>
                <w:szCs w:val="22"/>
              </w:rPr>
              <w:t>1</w:t>
            </w:r>
            <w:r w:rsidRPr="00E96F68">
              <w:rPr>
                <w:rFonts w:ascii="PT Astra Serif" w:hAnsi="PT Astra Serif"/>
                <w:sz w:val="22"/>
                <w:szCs w:val="22"/>
                <w:lang w:val="en-US"/>
              </w:rPr>
              <w:t xml:space="preserve">0 0000 </w:t>
            </w:r>
            <w:r w:rsidRPr="00605F9A">
              <w:rPr>
                <w:rFonts w:ascii="PT Astra Serif" w:hAnsi="PT Astra Serif"/>
                <w:sz w:val="22"/>
                <w:szCs w:val="22"/>
              </w:rPr>
              <w:t>1</w:t>
            </w:r>
            <w:r w:rsidR="00125EE4" w:rsidRPr="00605F9A">
              <w:rPr>
                <w:rFonts w:ascii="PT Astra Serif" w:hAnsi="PT Astra Serif"/>
                <w:sz w:val="22"/>
                <w:szCs w:val="22"/>
              </w:rPr>
              <w:t>5</w:t>
            </w:r>
            <w:r w:rsidRPr="00605F9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E96F68" w:rsidRDefault="00E96F68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</w:rPr>
            </w:pPr>
            <w:r w:rsidRPr="0008729D">
              <w:rPr>
                <w:rFonts w:ascii="PT Astra Serif" w:hAnsi="PT Astra Serif"/>
                <w:bCs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E96F68" w:rsidRDefault="00E96F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361,00000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E96F68" w:rsidRDefault="00E96F68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68" w:rsidRPr="00E96F68" w:rsidRDefault="00E96F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8775,88174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6510,16534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6548,</w:t>
            </w:r>
            <w:r w:rsidR="002033B8">
              <w:rPr>
                <w:rFonts w:ascii="PT Astra Serif" w:hAnsi="PT Astra Serif"/>
                <w:b/>
                <w:bCs/>
                <w:sz w:val="22"/>
                <w:szCs w:val="22"/>
              </w:rPr>
              <w:t>425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34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39441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8775,88174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6510,16534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6548,</w:t>
            </w:r>
            <w:r w:rsidR="002033B8">
              <w:rPr>
                <w:rFonts w:ascii="PT Astra Serif" w:hAnsi="PT Astra Serif"/>
                <w:b/>
                <w:bCs/>
                <w:sz w:val="22"/>
                <w:szCs w:val="22"/>
              </w:rPr>
              <w:t>425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34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bCs/>
                <w:i/>
                <w:iCs/>
                <w:sz w:val="22"/>
                <w:szCs w:val="22"/>
              </w:rPr>
              <w:t>2 02 10000 00 0000 150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b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2949,46100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2 02 16001 00 0000 150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2949,46100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2 02 16001 10 0000 150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2788,74200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2949,46100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2464</w:t>
            </w:r>
            <w:r w:rsidR="007B46FC" w:rsidRPr="009501F3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</w:tr>
      <w:tr w:rsidR="007B46FC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B46FC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sz w:val="22"/>
                <w:szCs w:val="22"/>
              </w:rPr>
              <w:t>2 02 2</w:t>
            </w:r>
            <w:r>
              <w:rPr>
                <w:rFonts w:ascii="PT Astra Serif" w:hAnsi="PT Astra Serif"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B50B3A" w:rsidRDefault="00B50B3A" w:rsidP="007756DE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B50B3A">
              <w:rPr>
                <w:rFonts w:ascii="PT Astra Serif" w:hAnsi="PT Astra Serif" w:cs="Arial CYR"/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2464,00000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7B46FC" w:rsidTr="00FB1A83">
        <w:trPr>
          <w:trHeight w:val="13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B46FC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i/>
                <w:sz w:val="22"/>
                <w:szCs w:val="22"/>
              </w:rPr>
              <w:t>2 02 2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i/>
                <w:sz w:val="22"/>
                <w:szCs w:val="22"/>
              </w:rPr>
              <w:t xml:space="preserve">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394418" w:rsidRDefault="00394418" w:rsidP="007756DE">
            <w:pPr>
              <w:spacing w:line="276" w:lineRule="auto"/>
              <w:jc w:val="both"/>
              <w:rPr>
                <w:rFonts w:ascii="PT Astra Serif" w:hAnsi="PT Astra Serif" w:cs="Arial CYR"/>
                <w:color w:val="000000"/>
              </w:rPr>
            </w:pPr>
            <w:r w:rsidRPr="00394418">
              <w:rPr>
                <w:rFonts w:ascii="PT Astra Serif" w:hAnsi="PT Astra Serif" w:cs="Arial CYR"/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2464,00000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2 02 30000 00 0000 150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3</w:t>
            </w:r>
            <w:r w:rsidR="00AA39E3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0,</w:t>
            </w:r>
            <w:r w:rsidR="00AA39E3"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383,94800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418,20800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2 02 30024 00 0000 150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Cs/>
                <w:iCs/>
              </w:rPr>
            </w:pPr>
            <w:r w:rsidRPr="009501F3">
              <w:rPr>
                <w:rFonts w:ascii="PT Astra Serif" w:hAnsi="PT Astra Serif"/>
                <w:bCs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1,72800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2 02 30024 10 0000 150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i/>
                <w:iCs/>
              </w:rPr>
            </w:pPr>
            <w:r w:rsidRPr="009501F3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0,86400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1,72800</w:t>
            </w:r>
          </w:p>
        </w:tc>
      </w:tr>
      <w:tr w:rsidR="00AA39E3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E3" w:rsidRPr="009501F3" w:rsidRDefault="00AA39E3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2 02 35118 00 0000 150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E3" w:rsidRPr="009501F3" w:rsidRDefault="00AA39E3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E3" w:rsidRPr="00B115EE" w:rsidRDefault="00AA39E3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359,74000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E3" w:rsidRPr="00B115EE" w:rsidRDefault="00AA39E3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382,22000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9E3" w:rsidRPr="00B115EE" w:rsidRDefault="00AA39E3" w:rsidP="00AA39E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2 02 35118 10 0000 150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B115EE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359,74000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B115EE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382,22000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B115EE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B115EE">
              <w:rPr>
                <w:rFonts w:ascii="PT Astra Serif" w:hAnsi="PT Astra Serif"/>
                <w:iCs/>
                <w:sz w:val="22"/>
                <w:szCs w:val="22"/>
              </w:rPr>
              <w:t>416,48000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9501F3">
              <w:rPr>
                <w:rFonts w:ascii="PT Astra Serif" w:hAnsi="PT Astra Serif"/>
                <w:b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501F3">
              <w:rPr>
                <w:rFonts w:ascii="PT Astra Serif" w:hAnsi="PT Astra Serif"/>
                <w:b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3162,53574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3176,75634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  <w:sz w:val="22"/>
                <w:szCs w:val="22"/>
              </w:rPr>
              <w:t>3180,75634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2 02 40014 00 0000 150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 w:rsidRPr="009501F3"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3100,85634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3104,85634</w:t>
            </w:r>
          </w:p>
        </w:tc>
      </w:tr>
      <w:tr w:rsidR="007B46FC" w:rsidTr="00FB1A83">
        <w:trPr>
          <w:trHeight w:val="292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2 02 40014 10 0000 150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3086,63574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3100,85634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9501F3" w:rsidRDefault="007B46F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i/>
                <w:iCs/>
              </w:rPr>
            </w:pPr>
            <w:r w:rsidRPr="009501F3">
              <w:rPr>
                <w:rFonts w:ascii="PT Astra Serif" w:hAnsi="PT Astra Serif"/>
                <w:i/>
                <w:iCs/>
                <w:sz w:val="22"/>
                <w:szCs w:val="22"/>
              </w:rPr>
              <w:t>3104,85634</w:t>
            </w:r>
          </w:p>
        </w:tc>
      </w:tr>
      <w:tr w:rsidR="00373B12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2" w:rsidRDefault="00373B12" w:rsidP="00373B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 00 0000 150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Pr="00373B12" w:rsidRDefault="00373B12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373B12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12" w:rsidRDefault="00373B12" w:rsidP="00373B12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2 02 4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9999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iCs/>
                <w:sz w:val="22"/>
                <w:szCs w:val="22"/>
              </w:rPr>
              <w:t>1</w:t>
            </w:r>
            <w:r w:rsidRPr="009501F3">
              <w:rPr>
                <w:rFonts w:ascii="PT Astra Serif" w:hAnsi="PT Astra Serif"/>
                <w:iCs/>
                <w:sz w:val="22"/>
                <w:szCs w:val="22"/>
              </w:rPr>
              <w:t>0 0000 150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Pr="00373B12" w:rsidRDefault="00373B12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i/>
              </w:rPr>
            </w:pPr>
            <w:r w:rsidRPr="00373B12">
              <w:rPr>
                <w:rFonts w:ascii="PT Astra Serif" w:hAnsi="PT Astra Serif"/>
                <w:i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P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P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12" w:rsidRPr="00373B12" w:rsidRDefault="00373B1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 w:rsidRPr="00373B12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7B46FC" w:rsidTr="00FB1A83">
        <w:trPr>
          <w:trHeight w:val="2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FC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7B46FC" w:rsidP="007756DE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Pr="00D3495E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17125,88174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AA39E3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6FC" w:rsidRDefault="00AA39E3" w:rsidP="002033B8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</w:t>
            </w:r>
            <w:r w:rsidR="002033B8">
              <w:rPr>
                <w:rFonts w:ascii="PT Astra Serif" w:hAnsi="PT Astra Serif"/>
                <w:b/>
                <w:sz w:val="22"/>
                <w:szCs w:val="22"/>
              </w:rPr>
              <w:t>425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34</w:t>
            </w:r>
          </w:p>
        </w:tc>
      </w:tr>
    </w:tbl>
    <w:p w:rsidR="007B46FC" w:rsidRDefault="007B46FC" w:rsidP="007B46FC">
      <w:pPr>
        <w:ind w:left="4820"/>
        <w:rPr>
          <w:rFonts w:ascii="PT Astra Serif" w:hAnsi="PT Astra Serif"/>
          <w:sz w:val="28"/>
          <w:szCs w:val="28"/>
        </w:rPr>
      </w:pPr>
    </w:p>
    <w:p w:rsidR="00D564E0" w:rsidRDefault="007B46FC" w:rsidP="00D564E0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1E5D14" w:rsidRPr="002178E1" w:rsidRDefault="002178E1" w:rsidP="00D564E0">
      <w:pPr>
        <w:rPr>
          <w:rFonts w:ascii="PT Astra Serif" w:hAnsi="PT Astra Serif"/>
          <w:sz w:val="28"/>
          <w:szCs w:val="28"/>
        </w:rPr>
      </w:pPr>
      <w:r w:rsidRPr="00B50B3A">
        <w:rPr>
          <w:rFonts w:ascii="PT Astra Serif" w:hAnsi="PT Astra Serif"/>
          <w:sz w:val="28"/>
          <w:szCs w:val="28"/>
        </w:rPr>
        <w:t>1.</w:t>
      </w:r>
      <w:r w:rsidR="00D564E0">
        <w:rPr>
          <w:rFonts w:ascii="PT Astra Serif" w:hAnsi="PT Astra Serif"/>
          <w:sz w:val="28"/>
          <w:szCs w:val="28"/>
        </w:rPr>
        <w:t>4</w:t>
      </w:r>
      <w:r w:rsidR="000F7B1F" w:rsidRPr="00B50B3A">
        <w:rPr>
          <w:rFonts w:ascii="PT Astra Serif" w:hAnsi="PT Astra Serif"/>
          <w:sz w:val="28"/>
          <w:szCs w:val="28"/>
        </w:rPr>
        <w:t xml:space="preserve"> </w:t>
      </w:r>
      <w:r w:rsidR="001E5D14" w:rsidRPr="00B50B3A">
        <w:rPr>
          <w:rFonts w:ascii="PT Astra Serif" w:hAnsi="PT Astra Serif"/>
          <w:sz w:val="28"/>
          <w:szCs w:val="28"/>
        </w:rPr>
        <w:t xml:space="preserve">Приложение </w:t>
      </w:r>
      <w:r w:rsidR="00493879" w:rsidRPr="00B50B3A">
        <w:rPr>
          <w:rFonts w:ascii="PT Astra Serif" w:hAnsi="PT Astra Serif"/>
          <w:sz w:val="28"/>
          <w:szCs w:val="28"/>
        </w:rPr>
        <w:t>2</w:t>
      </w:r>
      <w:r w:rsidR="001E5D14" w:rsidRPr="00B50B3A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1E5D14" w:rsidRPr="002178E1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E5D14" w:rsidRDefault="001E5D14" w:rsidP="001E5D14">
      <w:pPr>
        <w:pStyle w:val="af3"/>
        <w:ind w:left="794"/>
        <w:jc w:val="both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Приложение </w:t>
      </w:r>
      <w:r>
        <w:rPr>
          <w:rFonts w:ascii="PT Astra Serif" w:hAnsi="PT Astra Serif"/>
          <w:sz w:val="28"/>
          <w:szCs w:val="28"/>
        </w:rPr>
        <w:t>2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 </w:t>
      </w:r>
      <w:proofErr w:type="spellStart"/>
      <w:r w:rsidRPr="0019082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sz w:val="28"/>
          <w:szCs w:val="28"/>
        </w:rPr>
        <w:t xml:space="preserve"> района 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Ульяновской области</w:t>
      </w:r>
    </w:p>
    <w:p w:rsidR="00B50B3A" w:rsidRPr="00B50B3A" w:rsidRDefault="00B50B3A" w:rsidP="00B50B3A">
      <w:pPr>
        <w:ind w:left="4820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 xml:space="preserve">от </w:t>
      </w:r>
      <w:r w:rsidRPr="00B50B3A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1</w:t>
      </w:r>
      <w:r w:rsidRPr="001908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12</w:t>
      </w:r>
      <w:r w:rsidRPr="0019082F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3</w:t>
      </w:r>
      <w:r w:rsidRPr="0019082F">
        <w:rPr>
          <w:rFonts w:ascii="PT Astra Serif" w:hAnsi="PT Astra Serif"/>
          <w:sz w:val="28"/>
          <w:szCs w:val="28"/>
        </w:rPr>
        <w:t xml:space="preserve"> г. № </w:t>
      </w:r>
      <w:r w:rsidRPr="00B50B3A">
        <w:rPr>
          <w:rFonts w:ascii="PT Astra Serif" w:hAnsi="PT Astra Serif"/>
          <w:sz w:val="28"/>
          <w:szCs w:val="28"/>
        </w:rPr>
        <w:t>4</w:t>
      </w:r>
      <w:r w:rsidRPr="0019082F">
        <w:rPr>
          <w:rFonts w:ascii="PT Astra Serif" w:hAnsi="PT Astra Serif"/>
          <w:sz w:val="28"/>
          <w:szCs w:val="28"/>
        </w:rPr>
        <w:t>/</w:t>
      </w:r>
      <w:r w:rsidRPr="00B50B3A">
        <w:rPr>
          <w:rFonts w:ascii="PT Astra Serif" w:hAnsi="PT Astra Serif"/>
          <w:sz w:val="28"/>
          <w:szCs w:val="28"/>
        </w:rPr>
        <w:t>9</w:t>
      </w:r>
    </w:p>
    <w:p w:rsidR="00B50B3A" w:rsidRPr="0019082F" w:rsidRDefault="00B50B3A" w:rsidP="00B50B3A">
      <w:pPr>
        <w:ind w:left="4820"/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дефицита бюджета муниципального образования</w:t>
      </w:r>
    </w:p>
    <w:p w:rsidR="00B50B3A" w:rsidRPr="0019082F" w:rsidRDefault="00B50B3A" w:rsidP="00B50B3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9082F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 w:rsidRPr="0019082F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19082F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4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b/>
          <w:bCs/>
          <w:sz w:val="28"/>
          <w:szCs w:val="28"/>
        </w:rPr>
        <w:t>5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и 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19082F">
        <w:rPr>
          <w:rFonts w:ascii="PT Astra Serif" w:hAnsi="PT Astra Serif"/>
          <w:b/>
          <w:bCs/>
          <w:sz w:val="28"/>
          <w:szCs w:val="28"/>
        </w:rPr>
        <w:t xml:space="preserve"> годов </w:t>
      </w:r>
    </w:p>
    <w:p w:rsidR="00B50B3A" w:rsidRPr="0019082F" w:rsidRDefault="00B50B3A" w:rsidP="00B50B3A">
      <w:pPr>
        <w:rPr>
          <w:rFonts w:ascii="PT Astra Serif" w:hAnsi="PT Astra Serif"/>
          <w:sz w:val="28"/>
          <w:szCs w:val="28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  <w:highlight w:val="yellow"/>
        </w:rPr>
      </w:pPr>
    </w:p>
    <w:p w:rsidR="00B50B3A" w:rsidRPr="0019082F" w:rsidRDefault="00B50B3A" w:rsidP="00B50B3A">
      <w:pPr>
        <w:jc w:val="right"/>
        <w:rPr>
          <w:rFonts w:ascii="PT Astra Serif" w:hAnsi="PT Astra Serif"/>
          <w:sz w:val="28"/>
          <w:szCs w:val="28"/>
        </w:rPr>
      </w:pPr>
      <w:r w:rsidRPr="0019082F">
        <w:rPr>
          <w:rFonts w:ascii="PT Astra Serif" w:hAnsi="PT Astra Serif"/>
          <w:sz w:val="28"/>
          <w:szCs w:val="28"/>
        </w:rPr>
        <w:t>тыс. руб.</w:t>
      </w:r>
    </w:p>
    <w:tbl>
      <w:tblPr>
        <w:tblW w:w="96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725"/>
        <w:gridCol w:w="1641"/>
        <w:gridCol w:w="1479"/>
      </w:tblGrid>
      <w:tr w:rsidR="00B50B3A" w:rsidRPr="0019082F" w:rsidTr="007756D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Код БК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4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5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6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B50B3A" w:rsidRPr="0019082F" w:rsidTr="007756DE">
        <w:trPr>
          <w:trHeight w:val="7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727 0100 00 00 00 0000 000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B50B3A" w:rsidRDefault="00373B12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1068,83925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19082F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  <w:bCs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772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727 0105 00 00 00 0000 000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373B12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1068,83925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50B3A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504C5B">
              <w:rPr>
                <w:rFonts w:ascii="PT Astra Serif" w:hAnsi="PT Astra Serif"/>
                <w:bCs/>
                <w:sz w:val="22"/>
                <w:szCs w:val="22"/>
              </w:rPr>
              <w:t>0,00000</w:t>
            </w:r>
          </w:p>
        </w:tc>
      </w:tr>
      <w:tr w:rsidR="00B50B3A" w:rsidRPr="0019082F" w:rsidTr="007756DE">
        <w:trPr>
          <w:trHeight w:val="46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0B3A" w:rsidRPr="0019082F" w:rsidRDefault="00B50B3A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Default="002033B8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17125,88174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B3A" w:rsidRPr="00504C5B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37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lastRenderedPageBreak/>
              <w:t>727 0105 02 00 00 0000 500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621105" w:rsidRDefault="00B456A4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468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2033B8" w:rsidRDefault="00B456A4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2033B8">
              <w:rPr>
                <w:rFonts w:ascii="PT Astra Serif" w:hAnsi="PT Astra Serif"/>
                <w:sz w:val="22"/>
                <w:szCs w:val="22"/>
              </w:rPr>
              <w:t>17125,88174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8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727 0105 02 01 10 0000 510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2033B8" w:rsidRDefault="00B456A4" w:rsidP="00E13428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2033B8">
              <w:rPr>
                <w:rFonts w:ascii="PT Astra Serif" w:hAnsi="PT Astra Serif"/>
                <w:sz w:val="22"/>
                <w:szCs w:val="22"/>
              </w:rPr>
              <w:t>17125,88174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51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727 0105 0</w:t>
            </w: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0</w:t>
            </w: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18194,72099</w:t>
            </w:r>
          </w:p>
          <w:p w:rsid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504C5B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504C5B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490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727 0105 02 00 00 0000 600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FF2850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FF2850">
              <w:rPr>
                <w:rFonts w:ascii="PT Astra Serif" w:hAnsi="PT Astra Serif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18194,72099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584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727 0105 02 01 00 0000 610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18194,72099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  <w:tr w:rsidR="00B456A4" w:rsidRPr="0019082F" w:rsidTr="007756DE">
        <w:trPr>
          <w:trHeight w:val="735"/>
        </w:trPr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jc w:val="center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>727 0105 02 01 10 0000 610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6A4" w:rsidRPr="0019082F" w:rsidRDefault="00B456A4" w:rsidP="007756DE">
            <w:pPr>
              <w:pStyle w:val="ab"/>
              <w:snapToGrid w:val="0"/>
              <w:rPr>
                <w:rFonts w:ascii="PT Astra Serif" w:hAnsi="PT Astra Serif"/>
              </w:rPr>
            </w:pPr>
            <w:r w:rsidRPr="0019082F">
              <w:rPr>
                <w:rFonts w:ascii="PT Astra Serif" w:hAnsi="PT Astra Serif"/>
                <w:sz w:val="22"/>
                <w:szCs w:val="22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сельских </w:t>
            </w:r>
            <w:r w:rsidRPr="0019082F">
              <w:rPr>
                <w:rFonts w:ascii="PT Astra Serif" w:hAnsi="PT Astra Serif"/>
                <w:sz w:val="22"/>
                <w:szCs w:val="22"/>
              </w:rPr>
              <w:t>поселений</w:t>
            </w:r>
          </w:p>
        </w:tc>
        <w:tc>
          <w:tcPr>
            <w:tcW w:w="17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456A4">
            <w:pPr>
              <w:pStyle w:val="ab"/>
              <w:snapToGrid w:val="0"/>
              <w:jc w:val="right"/>
              <w:rPr>
                <w:rFonts w:ascii="PT Astra Serif" w:hAnsi="PT Astra Serif"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18194,72099</w:t>
            </w:r>
          </w:p>
          <w:p w:rsidR="00B456A4" w:rsidRPr="00B456A4" w:rsidRDefault="00B456A4" w:rsidP="007756D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14592,16534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6A4" w:rsidRPr="00B456A4" w:rsidRDefault="00B456A4" w:rsidP="00B115EE">
            <w:pPr>
              <w:pStyle w:val="ab"/>
              <w:snapToGrid w:val="0"/>
              <w:jc w:val="right"/>
              <w:rPr>
                <w:rFonts w:ascii="PT Astra Serif" w:hAnsi="PT Astra Serif"/>
                <w:bCs/>
              </w:rPr>
            </w:pPr>
            <w:r w:rsidRPr="00B456A4">
              <w:rPr>
                <w:rFonts w:ascii="PT Astra Serif" w:hAnsi="PT Astra Serif"/>
                <w:sz w:val="22"/>
                <w:szCs w:val="22"/>
              </w:rPr>
              <w:t>14877,42534</w:t>
            </w:r>
          </w:p>
        </w:tc>
      </w:tr>
    </w:tbl>
    <w:p w:rsidR="003E785C" w:rsidRDefault="001E5D14" w:rsidP="003E785C">
      <w:pPr>
        <w:ind w:left="4820"/>
        <w:jc w:val="both"/>
        <w:rPr>
          <w:rFonts w:ascii="PT Astra Serif" w:eastAsia="MS Mincho" w:hAnsi="PT Astra Serif"/>
        </w:rPr>
      </w:pPr>
      <w:r>
        <w:rPr>
          <w:rFonts w:ascii="PT Astra Serif" w:eastAsia="MS Mincho" w:hAnsi="PT Astra Serif"/>
        </w:rPr>
        <w:t>».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493879" w:rsidRPr="00D564E0" w:rsidRDefault="00D564E0" w:rsidP="00D564E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756786" w:rsidRPr="00D564E0">
        <w:rPr>
          <w:rFonts w:ascii="PT Astra Serif" w:hAnsi="PT Astra Serif"/>
          <w:sz w:val="28"/>
          <w:szCs w:val="28"/>
        </w:rPr>
        <w:t xml:space="preserve"> </w:t>
      </w:r>
      <w:r w:rsidR="00493879" w:rsidRPr="00D564E0">
        <w:rPr>
          <w:rFonts w:ascii="PT Astra Serif" w:hAnsi="PT Astra Serif"/>
          <w:sz w:val="28"/>
          <w:szCs w:val="28"/>
        </w:rPr>
        <w:t>Приложение 3 изложить в новой редакции следующего содержания:</w:t>
      </w:r>
    </w:p>
    <w:p w:rsidR="00FF25C7" w:rsidRDefault="00FF25C7" w:rsidP="003E785C">
      <w:pPr>
        <w:ind w:left="4820"/>
        <w:jc w:val="both"/>
        <w:rPr>
          <w:rFonts w:ascii="PT Astra Serif" w:hAnsi="PT Astra Serif"/>
          <w:sz w:val="28"/>
          <w:szCs w:val="28"/>
        </w:rPr>
      </w:pPr>
    </w:p>
    <w:p w:rsidR="00265FB1" w:rsidRDefault="00DD6CB8" w:rsidP="00265FB1">
      <w:pPr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265FB1">
        <w:rPr>
          <w:rFonts w:ascii="PT Astra Serif" w:hAnsi="PT Astra Serif"/>
          <w:sz w:val="28"/>
          <w:szCs w:val="28"/>
        </w:rPr>
        <w:t>Приложение 3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решению Совета депутатов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65FB1" w:rsidRPr="00265FB1" w:rsidRDefault="00265FB1" w:rsidP="00265FB1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265FB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1.12.2023 г. № </w:t>
      </w:r>
      <w:r w:rsidRPr="00265FB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Pr="00265FB1">
        <w:rPr>
          <w:rFonts w:ascii="PT Astra Serif" w:hAnsi="PT Astra Serif"/>
          <w:sz w:val="28"/>
          <w:szCs w:val="28"/>
        </w:rPr>
        <w:t>9</w:t>
      </w:r>
    </w:p>
    <w:p w:rsidR="00265FB1" w:rsidRDefault="00265FB1" w:rsidP="00265FB1">
      <w:pPr>
        <w:jc w:val="center"/>
        <w:rPr>
          <w:rFonts w:ascii="PT Astra Serif" w:hAnsi="PT Astra Serif"/>
          <w:b/>
          <w:sz w:val="28"/>
          <w:szCs w:val="28"/>
        </w:rPr>
      </w:pPr>
    </w:p>
    <w:p w:rsidR="00265FB1" w:rsidRDefault="00265FB1" w:rsidP="00265FB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по разделам, подразделам, целевым статьям   (муниципальным программам и непрограммным направлениям деятельности), группам </w:t>
      </w:r>
      <w:proofErr w:type="gramStart"/>
      <w:r>
        <w:rPr>
          <w:rFonts w:ascii="PT Astra Serif" w:hAnsi="PT Astra Serif"/>
          <w:b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265FB1" w:rsidRDefault="00265FB1" w:rsidP="00265FB1">
      <w:pPr>
        <w:jc w:val="right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тыс. руб.</w:t>
      </w:r>
    </w:p>
    <w:tbl>
      <w:tblPr>
        <w:tblW w:w="1020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8"/>
        <w:gridCol w:w="426"/>
        <w:gridCol w:w="427"/>
        <w:gridCol w:w="1418"/>
        <w:gridCol w:w="422"/>
        <w:gridCol w:w="1415"/>
        <w:gridCol w:w="1423"/>
        <w:gridCol w:w="1411"/>
      </w:tblGrid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spell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proofErr w:type="gramStart"/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ЦС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4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202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</w:t>
            </w:r>
            <w:r w:rsidRPr="00300EA6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год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00EA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300EA6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300EA6"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60ECA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60EC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60EC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E60ECA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60EC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Pr="00E60ECA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7E7AF7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9166,93725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8938,74694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000634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9269,69713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65FB1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265FB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3903,00000</w:t>
            </w:r>
          </w:p>
          <w:p w:rsidR="00265FB1" w:rsidRPr="00265FB1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65FB1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 w:rsidRPr="00265FB1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3903,00000</w:t>
            </w:r>
          </w:p>
          <w:p w:rsidR="00265FB1" w:rsidRPr="00265FB1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102</w:t>
            </w: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color w:val="000000"/>
              </w:rPr>
            </w:pPr>
            <w:r w:rsidRPr="00211CBB">
              <w:rPr>
                <w:rFonts w:ascii="PT Astra Serif" w:hAnsi="PT Astra Serif"/>
                <w:color w:val="000000"/>
                <w:sz w:val="22"/>
                <w:szCs w:val="22"/>
              </w:rPr>
              <w:t>1020,00100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2883,00000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D41DF4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2805,00000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D41DF4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72,00000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422,83400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529,44800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422,83400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FB1" w:rsidRDefault="00265FB1" w:rsidP="00265FB1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Основное мероприятие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</w:rPr>
              <w:t>380,50000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518,20000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488,20000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380,00000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39,20400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40,74800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42,33400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 переданных из сельского поселения на уровень муниципального района полномочий по осуществлению внешнего муниципального 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28,23400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26,10400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27,14800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211CB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211CBB">
              <w:rPr>
                <w:rFonts w:ascii="PT Astra Serif" w:hAnsi="PT Astra Serif" w:cs="Arial"/>
                <w:color w:val="000000"/>
                <w:sz w:val="22"/>
                <w:szCs w:val="22"/>
              </w:rPr>
              <w:t>28,23400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5402C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5402C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13,60000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5402CA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402CA">
              <w:rPr>
                <w:rFonts w:ascii="PT Astra Serif" w:hAnsi="PT Astra Serif"/>
                <w:b/>
                <w:sz w:val="22"/>
                <w:szCs w:val="22"/>
              </w:rPr>
              <w:t>14,10000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98045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13,10000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98045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98045B">
              <w:rPr>
                <w:rFonts w:ascii="PT Astra Serif" w:hAnsi="PT Astra Serif"/>
                <w:sz w:val="22"/>
                <w:szCs w:val="22"/>
              </w:rPr>
              <w:t>13,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98045B">
              <w:rPr>
                <w:rFonts w:ascii="PT Astra Serif" w:hAnsi="PT Astra Serif"/>
                <w:sz w:val="22"/>
                <w:szCs w:val="22"/>
              </w:rPr>
              <w:t>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98045B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14,10000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Расходы резервного фонда администрации муниципального образования "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13428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4696,03325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13428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4933,99800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E13428" w:rsidRDefault="00E13428" w:rsidP="00000634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E13428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5058,5</w:t>
            </w:r>
            <w:r w:rsidR="00000634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</w:t>
            </w:r>
            <w:r w:rsidRPr="00E13428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265FB1" w:rsidTr="00265FB1">
        <w:trPr>
          <w:trHeight w:val="949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353,62800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641,62800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предусмотренных Кодексом Ульяновской области об административных правонарушениях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265FB1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Pr="005C72C4" w:rsidRDefault="00265FB1" w:rsidP="004F0FE5">
            <w:pPr>
              <w:autoSpaceDE w:val="0"/>
              <w:snapToGrid w:val="0"/>
              <w:rPr>
                <w:rFonts w:ascii="PT Astra Serif" w:hAnsi="PT Astra Serif"/>
                <w:b/>
                <w:bCs/>
                <w:color w:val="000000"/>
              </w:rPr>
            </w:pPr>
            <w:r w:rsidRPr="005C72C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0,86400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FB1" w:rsidRDefault="00265FB1" w:rsidP="00265FB1">
            <w:pPr>
              <w:spacing w:line="72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1,72800</w:t>
            </w:r>
          </w:p>
        </w:tc>
      </w:tr>
      <w:tr w:rsidR="00E13428" w:rsidTr="00BD39C4">
        <w:trPr>
          <w:trHeight w:val="21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C72C4" w:rsidRDefault="00E13428" w:rsidP="004F0FE5">
            <w:pPr>
              <w:rPr>
                <w:rFonts w:ascii="PT Astra Serif" w:hAnsi="PT Astra Serif"/>
                <w:b/>
              </w:rPr>
            </w:pPr>
            <w:r w:rsidRPr="005C72C4">
              <w:rPr>
                <w:rFonts w:ascii="PT Astra Serif" w:hAnsi="PT Astra Serif"/>
                <w:b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13428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13428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 w:rsidRPr="00E13428">
              <w:rPr>
                <w:rFonts w:ascii="PT Astra Serif" w:hAnsi="PT Astra Serif"/>
                <w:b/>
                <w:sz w:val="22"/>
                <w:szCs w:val="22"/>
              </w:rPr>
              <w:t>75,90000</w:t>
            </w:r>
          </w:p>
        </w:tc>
      </w:tr>
      <w:tr w:rsidR="00E13428" w:rsidTr="00BD39C4">
        <w:trPr>
          <w:trHeight w:val="21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C72C4" w:rsidRDefault="00E13428" w:rsidP="004F0FE5">
            <w:pPr>
              <w:spacing w:line="276" w:lineRule="auto"/>
              <w:rPr>
                <w:rFonts w:ascii="PT Astra Serif" w:hAnsi="PT Astra Serif"/>
              </w:rPr>
            </w:pPr>
            <w:r w:rsidRPr="005C72C4">
              <w:rPr>
                <w:rFonts w:ascii="PT Astra Serif" w:hAnsi="PT Astra Serif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E13428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E13428">
              <w:rPr>
                <w:rFonts w:ascii="PT Astra Serif" w:hAnsi="PT Astra Serif"/>
                <w:sz w:val="22"/>
                <w:szCs w:val="22"/>
              </w:rPr>
              <w:t>75,90000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C72C4" w:rsidRDefault="00E13428" w:rsidP="004F0FE5">
            <w:pPr>
              <w:spacing w:line="276" w:lineRule="auto"/>
              <w:rPr>
                <w:rFonts w:ascii="PT Astra Serif" w:hAnsi="PT Astra Serif"/>
                <w:b/>
              </w:rPr>
            </w:pPr>
            <w:r w:rsidRPr="005C72C4">
              <w:rPr>
                <w:rFonts w:ascii="PT Astra Serif" w:hAnsi="PT Astra Serif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564,00000</w:t>
            </w:r>
          </w:p>
        </w:tc>
      </w:tr>
      <w:tr w:rsidR="00E13428" w:rsidTr="00265FB1">
        <w:trPr>
          <w:trHeight w:val="535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C72C4" w:rsidRDefault="00E13428" w:rsidP="004F0FE5">
            <w:pPr>
              <w:spacing w:line="276" w:lineRule="auto"/>
              <w:rPr>
                <w:rFonts w:ascii="PT Astra Serif" w:hAnsi="PT Astra Serif"/>
              </w:rPr>
            </w:pPr>
            <w:r w:rsidRPr="005C72C4">
              <w:rPr>
                <w:rFonts w:ascii="PT Astra Serif" w:hAnsi="PT Astra Serif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6000099999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564,00000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C72C4" w:rsidRDefault="00E13428" w:rsidP="004F0FE5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color w:val="000000"/>
              </w:rPr>
            </w:pPr>
            <w:r w:rsidRPr="005C72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C72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5C72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C72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C72C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tabs>
                <w:tab w:val="left" w:pos="2867"/>
              </w:tabs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определению поставщиков (подрядчиков, 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7,97000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7,97000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Муниципальная программа «Материально-техническое 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</w:rPr>
              <w:t>6200000000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41DF4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4611,29925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8045B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4611,29925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4572,40000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41DF4" w:rsidRDefault="00E13428" w:rsidP="00265FB1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4409,00000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3223C2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3176,20000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3016,90000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2785,00000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447354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1433,5</w:t>
            </w:r>
            <w:r w:rsidR="003223C2">
              <w:rPr>
                <w:rFonts w:ascii="PT Astra Serif" w:hAnsi="PT Astra Serif"/>
                <w:sz w:val="22"/>
                <w:szCs w:val="22"/>
              </w:rPr>
              <w:t>9925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1554,50000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1622,00000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6200080130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1,50000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tabs>
                <w:tab w:val="center" w:pos="702"/>
                <w:tab w:val="right" w:pos="1404"/>
              </w:tabs>
              <w:spacing w:line="276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2,00000</w:t>
            </w:r>
          </w:p>
        </w:tc>
      </w:tr>
      <w:tr w:rsidR="00B456A4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456A4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4" w:rsidRDefault="00B456A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6A4" w:rsidRPr="00B456A4" w:rsidRDefault="00B456A4" w:rsidP="00B115E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17809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17809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416,48000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водителей пожарной дружины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632,00000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E13428" w:rsidTr="00265FB1">
        <w:trPr>
          <w:trHeight w:val="24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Создание противопожарных </w:t>
            </w:r>
            <w:proofErr w:type="spellStart"/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минерализированных</w:t>
            </w:r>
            <w:proofErr w:type="spellEnd"/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полос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06533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533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9631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9631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E9631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E96313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CA24D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481D10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2952,82974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481D10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481D10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2892,82974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C3090E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</w:t>
            </w: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7533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  <w:b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</w:rPr>
              <w:t>Содержание дорог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proofErr w:type="gramStart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</w:t>
            </w: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2868,42974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84,40000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межбюджетных отношений муниципального образования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17,40000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17,40000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9A195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9A195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6700700000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E2451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670049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67004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670049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7004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9A195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70049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61,00000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E2451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Arial CYR"/>
                <w:b/>
                <w:bCs/>
                <w:color w:val="000000" w:themeColor="text1"/>
              </w:rPr>
            </w:pPr>
            <w:r w:rsidRPr="00AE2451">
              <w:rPr>
                <w:rFonts w:ascii="PT Astra Serif" w:hAnsi="PT Astra Serif"/>
                <w:color w:val="000000" w:themeColor="text1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E2451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E2451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9A1952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9A1952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color w:val="000000" w:themeColor="text1"/>
              </w:rPr>
            </w:pPr>
            <w:r w:rsidRPr="009A1952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</w:t>
            </w:r>
            <w:r w:rsidRPr="00061A8E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3440,76913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3440,76913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B456A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3440,76913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264,43460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Ремонт памятных сооружений, посвященных воинам Великой Отечественной войны 1941-1945 гг. (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травы, ремонт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памятников и ограждения)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96,00000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134,42660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6700361122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061A8E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061A8E">
              <w:rPr>
                <w:rFonts w:ascii="PT Astra Serif" w:hAnsi="PT Astra Serif" w:cs="Arial"/>
                <w:color w:val="000000"/>
                <w:sz w:val="22"/>
                <w:szCs w:val="22"/>
              </w:rPr>
              <w:t>134,42660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B456A4" w:rsidRDefault="00B456A4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Реализация мероприятий по уличному освещению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B456A4" w:rsidRDefault="00B456A4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B456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BD47ED" w:rsidRDefault="00B456A4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BD47ED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BD47ED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D47ED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20853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20853" w:rsidRDefault="00AF6482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 w:rsidR="00E13428" w:rsidRPr="00D20853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00800000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20853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20853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проектов развития муниципальных образований </w:t>
            </w:r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Ульяновской области, подготовленных на основе местных инициатив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20853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20853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D20853"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20853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bCs/>
                <w:color w:val="000000"/>
              </w:rPr>
            </w:pPr>
            <w:r w:rsidRPr="00D20853"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473BA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2464,00000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473BAA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D20853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,</w:t>
            </w:r>
            <w:r w:rsidRPr="005678DE">
              <w:rPr>
                <w:rFonts w:ascii="PT Astra Serif" w:hAnsi="PT Astra Serif" w:cs="Arial"/>
                <w:bCs/>
                <w:color w:val="000000"/>
                <w:sz w:val="22"/>
                <w:szCs w:val="22"/>
                <w:lang w:val="en-US"/>
              </w:rPr>
              <w:t>4996</w:t>
            </w: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BC17CF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229,00000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BC17CF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hAnsi="PT Astra Serif"/>
                <w:bCs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5678DE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5678DE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625C99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Cs/>
                <w:color w:val="000000"/>
                <w:lang w:val="en-US"/>
              </w:rPr>
            </w:pPr>
            <w:r w:rsidRPr="00625C99">
              <w:rPr>
                <w:rFonts w:ascii="PT Astra Serif" w:eastAsia="MS Mincho" w:hAnsi="PT Astra Serif"/>
                <w:bCs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132,00000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B3393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Cs/>
                <w:color w:val="000000"/>
              </w:rPr>
            </w:pPr>
            <w:r w:rsidRPr="00DB3393">
              <w:rPr>
                <w:rFonts w:ascii="PT Astra Serif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масленица,  день защиты детей, день молодежи и т.д.)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C3090E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9A195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640010000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43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для детей и молодежи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20853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20853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20853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6400161099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D92C83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92C83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12</w:t>
            </w:r>
            <w:r>
              <w:rPr>
                <w:rFonts w:ascii="PT Astra Serif" w:eastAsia="MS Mincho" w:hAnsi="PT Astra Serif" w:cs="Arial"/>
                <w:b/>
                <w:color w:val="000000"/>
              </w:rPr>
              <w:t>31</w:t>
            </w:r>
            <w:r w:rsidRPr="00A05DC7">
              <w:rPr>
                <w:rFonts w:ascii="PT Astra Serif" w:eastAsia="MS Mincho" w:hAnsi="PT Astra Serif" w:cs="Arial"/>
                <w:b/>
                <w:color w:val="000000"/>
              </w:rPr>
              <w:t>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1294,24206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05DC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A05DC7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1357,98387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iCs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«Мелекесский район» Ульяновской области услугами организаций культуры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924AE5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24AE5">
              <w:rPr>
                <w:rFonts w:ascii="PT Astra Serif" w:eastAsia="MS Mincho" w:hAnsi="PT Astra Serif" w:cs="Arial"/>
                <w:b/>
                <w:color w:val="000000"/>
              </w:rPr>
              <w:t>1356,98387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CA24D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1221,30487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CA24D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1293,24206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CA24D7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</w:rPr>
              <w:t>1356,98387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Проведение культурно-массовых мероприятий в муниципальном образовании «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Тиинское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сельское поселение» </w:t>
            </w:r>
            <w:proofErr w:type="spellStart"/>
            <w:r w:rsidRPr="00780222">
              <w:rPr>
                <w:rFonts w:ascii="PT Astra Serif" w:hAnsi="PT Astra Serif"/>
                <w:b/>
                <w:sz w:val="22"/>
                <w:szCs w:val="22"/>
              </w:rPr>
              <w:t>Мелекесского</w:t>
            </w:r>
            <w:proofErr w:type="spellEnd"/>
            <w:r w:rsidRPr="00780222">
              <w:rPr>
                <w:rFonts w:ascii="PT Astra Serif" w:hAnsi="PT Astra Serif"/>
                <w:b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780222">
              <w:rPr>
                <w:rFonts w:ascii="PT Astra Serif" w:hAnsi="PT Astra Serif"/>
                <w:b/>
                <w:sz w:val="22"/>
                <w:szCs w:val="22"/>
              </w:rPr>
              <w:t>Финансовое обеспечение проведения культурно-массовых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780222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6800161045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780222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780222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780222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72,44000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suppressAutoHyphens w:val="0"/>
              <w:spacing w:line="276" w:lineRule="auto"/>
              <w:rPr>
                <w:rFonts w:ascii="PT Astra Serif" w:eastAsiaTheme="minorHAnsi" w:hAnsi="PT Astra Serif" w:cstheme="minorBidi"/>
                <w:b/>
                <w:lang w:eastAsia="en-US"/>
              </w:rPr>
            </w:pPr>
            <w:r w:rsidRPr="009A1952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8E24D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8E24DB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60000</w:t>
            </w:r>
            <w:r>
              <w:rPr>
                <w:rFonts w:ascii="PT Astra Serif" w:eastAsiaTheme="minorHAnsi" w:hAnsi="PT Astra Serif" w:cstheme="minorBidi"/>
                <w:b/>
                <w:sz w:val="22"/>
                <w:szCs w:val="22"/>
                <w:lang w:eastAsia="en-US"/>
              </w:rPr>
              <w:t>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</w:rPr>
            </w:pPr>
            <w:r w:rsidRPr="00A84171">
              <w:rPr>
                <w:rFonts w:ascii="PT Astra Serif" w:hAnsi="PT Astra Serif"/>
                <w:sz w:val="22"/>
                <w:szCs w:val="22"/>
              </w:rPr>
              <w:t xml:space="preserve">Социальное обеспечение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и иные выплаты </w:t>
            </w:r>
            <w:r w:rsidRPr="00A84171">
              <w:rPr>
                <w:rFonts w:ascii="PT Astra Serif" w:hAnsi="PT Astra Serif"/>
                <w:sz w:val="22"/>
                <w:szCs w:val="22"/>
              </w:rPr>
              <w:t>населени</w:t>
            </w:r>
            <w:r>
              <w:rPr>
                <w:rFonts w:ascii="PT Astra Serif" w:hAnsi="PT Astra Serif"/>
                <w:sz w:val="22"/>
                <w:szCs w:val="22"/>
              </w:rPr>
              <w:t>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DB35F9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A84171">
              <w:rPr>
                <w:rFonts w:ascii="PT Astra Serif" w:eastAsiaTheme="minorHAnsi" w:hAnsi="PT Astra Serif" w:cstheme="minorBidi"/>
                <w:sz w:val="22"/>
                <w:szCs w:val="22"/>
                <w:lang w:eastAsia="en-US"/>
              </w:rPr>
              <w:t>6000061100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A84171">
              <w:rPr>
                <w:rFonts w:ascii="PT Astra Serif" w:hAnsi="PT Astra Serif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32</w:t>
            </w: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A84171" w:rsidRDefault="00E13428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84171">
              <w:rPr>
                <w:rFonts w:ascii="PT Astra Serif" w:hAnsi="PT Astra Serif" w:cs="Arial"/>
                <w:color w:val="000000"/>
                <w:sz w:val="22"/>
                <w:szCs w:val="22"/>
              </w:rPr>
              <w:t>16,00000</w:t>
            </w:r>
          </w:p>
        </w:tc>
      </w:tr>
      <w:tr w:rsidR="00E13428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873F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28" w:rsidRDefault="00E13428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873FB4" w:rsidRDefault="00E13428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873FB4" w:rsidRDefault="00E13428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428" w:rsidRPr="00873FB4" w:rsidRDefault="00E13428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9D209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24,44000</w:t>
            </w:r>
          </w:p>
          <w:p w:rsidR="001320BA" w:rsidRPr="009D209E" w:rsidRDefault="001320BA" w:rsidP="009D209E">
            <w:pPr>
              <w:rPr>
                <w:rFonts w:ascii="PT Astra Serif" w:hAnsi="PT Astra Serif" w:cs="Arial"/>
              </w:rPr>
            </w:pPr>
          </w:p>
          <w:p w:rsidR="001320BA" w:rsidRPr="009D209E" w:rsidRDefault="001320BA" w:rsidP="009D209E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9D209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873FB4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1320B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24,44000</w:t>
            </w:r>
          </w:p>
          <w:p w:rsidR="001320BA" w:rsidRPr="009D209E" w:rsidRDefault="001320BA" w:rsidP="005C72C4">
            <w:pPr>
              <w:rPr>
                <w:rFonts w:ascii="PT Astra Serif" w:hAnsi="PT Astra Serif" w:cs="Arial"/>
              </w:rPr>
            </w:pPr>
          </w:p>
          <w:p w:rsidR="001320BA" w:rsidRPr="009D209E" w:rsidRDefault="001320BA" w:rsidP="001320BA">
            <w:pPr>
              <w:jc w:val="center"/>
              <w:rPr>
                <w:rFonts w:ascii="PT Astra Serif" w:hAnsi="PT Astra Serif" w:cs="Arial"/>
                <w:b/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8E24D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D209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873FB4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873FB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873FB4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873FB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873FB4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873FB4">
              <w:rPr>
                <w:rFonts w:ascii="PT Astra Serif" w:hAnsi="PT Astra Serif"/>
                <w:color w:val="000000"/>
                <w:sz w:val="22"/>
                <w:szCs w:val="22"/>
              </w:rPr>
              <w:t>6000060071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Pr="005C72C4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C72C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D209E">
              <w:rPr>
                <w:rFonts w:ascii="PT Astra Serif" w:hAnsi="PT Astra Serif" w:cs="Arial"/>
                <w:color w:val="000000"/>
                <w:sz w:val="22"/>
                <w:szCs w:val="22"/>
              </w:rPr>
              <w:t>24,44000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D209E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D209E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9D209E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1320BA" w:rsidTr="00265FB1">
        <w:trPr>
          <w:trHeight w:val="182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92C58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84171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5C3CD1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C3CD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992C58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6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A8417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Реализация комплекса мер по социальной поддержке граждан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05DC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A05DC7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1320BA" w:rsidTr="00265FB1">
        <w:trPr>
          <w:trHeight w:val="2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Pr="00A05DC7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18194,72099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7E7AF7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14592,16534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BA" w:rsidRDefault="001320BA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14877,42533</w:t>
            </w:r>
          </w:p>
        </w:tc>
      </w:tr>
    </w:tbl>
    <w:p w:rsidR="00DD6CB8" w:rsidRDefault="00265FB1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</w:t>
      </w:r>
      <w:r w:rsidR="00FC097F">
        <w:rPr>
          <w:rFonts w:ascii="PT Astra Serif" w:hAnsi="PT Astra Serif"/>
          <w:sz w:val="28"/>
          <w:szCs w:val="28"/>
        </w:rPr>
        <w:t>»</w:t>
      </w:r>
    </w:p>
    <w:p w:rsidR="00FC097F" w:rsidRDefault="00FC097F" w:rsidP="00FC097F">
      <w:pPr>
        <w:ind w:left="4820"/>
        <w:rPr>
          <w:rFonts w:ascii="PT Astra Serif" w:hAnsi="PT Astra Serif"/>
          <w:sz w:val="28"/>
          <w:szCs w:val="28"/>
        </w:rPr>
      </w:pPr>
    </w:p>
    <w:p w:rsidR="00CA24D7" w:rsidRPr="00D564E0" w:rsidRDefault="00D564E0" w:rsidP="00D564E0">
      <w:pPr>
        <w:rPr>
          <w:rFonts w:ascii="PT Astra Serif" w:hAnsi="PT Astra Serif"/>
          <w:sz w:val="28"/>
          <w:szCs w:val="28"/>
        </w:rPr>
      </w:pPr>
      <w:r w:rsidRPr="00D564E0">
        <w:rPr>
          <w:rFonts w:ascii="PT Astra Serif" w:hAnsi="PT Astra Serif"/>
          <w:sz w:val="28"/>
          <w:szCs w:val="28"/>
        </w:rPr>
        <w:t>1.6</w:t>
      </w:r>
      <w:r w:rsidR="00FC097F" w:rsidRPr="00D564E0">
        <w:rPr>
          <w:rFonts w:ascii="PT Astra Serif" w:hAnsi="PT Astra Serif"/>
          <w:sz w:val="28"/>
          <w:szCs w:val="28"/>
        </w:rPr>
        <w:t xml:space="preserve"> Приложение </w:t>
      </w:r>
      <w:r w:rsidR="00823EE3" w:rsidRPr="00D564E0">
        <w:rPr>
          <w:rFonts w:ascii="PT Astra Serif" w:hAnsi="PT Astra Serif"/>
          <w:sz w:val="28"/>
          <w:szCs w:val="28"/>
        </w:rPr>
        <w:t>4</w:t>
      </w:r>
      <w:r w:rsidR="00FC097F" w:rsidRPr="00D564E0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tbl>
      <w:tblPr>
        <w:tblW w:w="102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6"/>
        <w:gridCol w:w="728"/>
        <w:gridCol w:w="586"/>
        <w:gridCol w:w="583"/>
        <w:gridCol w:w="1461"/>
        <w:gridCol w:w="729"/>
        <w:gridCol w:w="1602"/>
      </w:tblGrid>
      <w:tr w:rsidR="00344052" w:rsidTr="007756DE">
        <w:trPr>
          <w:trHeight w:val="100"/>
        </w:trPr>
        <w:tc>
          <w:tcPr>
            <w:tcW w:w="10215" w:type="dxa"/>
            <w:gridSpan w:val="7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Ведомственная структура</w:t>
            </w:r>
          </w:p>
        </w:tc>
      </w:tr>
      <w:tr w:rsidR="00344052" w:rsidTr="007756DE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расходов бюджета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района Ульяновской области</w:t>
            </w:r>
          </w:p>
        </w:tc>
      </w:tr>
      <w:tr w:rsidR="00344052" w:rsidTr="007756DE">
        <w:trPr>
          <w:trHeight w:val="375"/>
        </w:trPr>
        <w:tc>
          <w:tcPr>
            <w:tcW w:w="10215" w:type="dxa"/>
            <w:gridSpan w:val="7"/>
            <w:noWrap/>
            <w:vAlign w:val="bottom"/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на 2024 год и плановый период 2025 и 2026годов</w:t>
            </w:r>
          </w:p>
        </w:tc>
      </w:tr>
      <w:tr w:rsidR="00344052" w:rsidTr="007756DE">
        <w:trPr>
          <w:trHeight w:val="300"/>
        </w:trPr>
        <w:tc>
          <w:tcPr>
            <w:tcW w:w="4526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8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83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noWrap/>
            <w:vAlign w:val="bottom"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noWrap/>
            <w:vAlign w:val="bottom"/>
          </w:tcPr>
          <w:p w:rsidR="00344052" w:rsidRDefault="00344052" w:rsidP="007756DE">
            <w:pPr>
              <w:spacing w:line="276" w:lineRule="auto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44052" w:rsidRPr="00344052" w:rsidRDefault="00344052" w:rsidP="00344052">
      <w:pPr>
        <w:pStyle w:val="af3"/>
        <w:numPr>
          <w:ilvl w:val="0"/>
          <w:numId w:val="12"/>
        </w:numPr>
        <w:jc w:val="right"/>
        <w:rPr>
          <w:rFonts w:ascii="PT Astra Serif" w:hAnsi="PT Astra Serif"/>
          <w:sz w:val="22"/>
          <w:szCs w:val="22"/>
        </w:rPr>
      </w:pPr>
      <w:bookmarkStart w:id="1" w:name="RANGE!A1:G860"/>
      <w:bookmarkEnd w:id="1"/>
      <w:r w:rsidRPr="00344052">
        <w:rPr>
          <w:rFonts w:ascii="PT Astra Serif" w:hAnsi="PT Astra Serif"/>
          <w:sz w:val="22"/>
          <w:szCs w:val="22"/>
        </w:rPr>
        <w:t>тыс</w:t>
      </w:r>
      <w:proofErr w:type="gramStart"/>
      <w:r w:rsidRPr="00344052">
        <w:rPr>
          <w:rFonts w:ascii="PT Astra Serif" w:hAnsi="PT Astra Serif"/>
          <w:sz w:val="22"/>
          <w:szCs w:val="22"/>
        </w:rPr>
        <w:t>.р</w:t>
      </w:r>
      <w:proofErr w:type="gramEnd"/>
      <w:r w:rsidRPr="00344052">
        <w:rPr>
          <w:rFonts w:ascii="PT Astra Serif" w:hAnsi="PT Astra Serif"/>
          <w:sz w:val="22"/>
          <w:szCs w:val="22"/>
        </w:rPr>
        <w:t>уб.</w:t>
      </w:r>
    </w:p>
    <w:tbl>
      <w:tblPr>
        <w:tblW w:w="1035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4"/>
        <w:gridCol w:w="422"/>
        <w:gridCol w:w="284"/>
        <w:gridCol w:w="425"/>
        <w:gridCol w:w="1279"/>
        <w:gridCol w:w="545"/>
        <w:gridCol w:w="22"/>
        <w:gridCol w:w="58"/>
        <w:gridCol w:w="1218"/>
        <w:gridCol w:w="1417"/>
        <w:gridCol w:w="1276"/>
      </w:tblGrid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Сумма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ведомственной классификации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глава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2026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tabs>
                <w:tab w:val="left" w:pos="195"/>
              </w:tabs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C5268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10827,14287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BC73C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7094</w:t>
            </w:r>
            <w:r w:rsidR="000C5268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  <w:highlight w:val="yellow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7467,23747</w:t>
            </w:r>
          </w:p>
        </w:tc>
      </w:tr>
      <w:tr w:rsidR="00344052" w:rsidTr="007756DE">
        <w:trPr>
          <w:trHeight w:val="34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997DA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3989,76400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997DAA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3552,92894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C35E8C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</w:t>
            </w:r>
            <w:r w:rsidR="00997DA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865,89313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995641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3903</w:t>
            </w:r>
            <w:r w:rsidR="00344052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7756D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3903</w:t>
            </w:r>
            <w:r w:rsidR="00344052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3465,30094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3778,26513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Глава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 и его заместители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A4525C" w:rsidRDefault="007756D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1020</w:t>
            </w:r>
            <w:r w:rsidR="00344052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A4525C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A4525C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1020,00100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1020,00000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997,30094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1020,00100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2768D5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</w:t>
            </w:r>
            <w:r w:rsidR="007756D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2768D5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2468,00000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2768D5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2758,26413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D41DF4" w:rsidRDefault="007756D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sz w:val="22"/>
                <w:szCs w:val="22"/>
              </w:rPr>
              <w:t>2805</w:t>
            </w:r>
            <w:r w:rsidR="00344052">
              <w:rPr>
                <w:rFonts w:ascii="PT Astra Serif" w:hAnsi="PT Astra Serif" w:cs="Arial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2343,000000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2683,26413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D41DF4" w:rsidRDefault="007756DE" w:rsidP="007756DE">
            <w:pPr>
              <w:tabs>
                <w:tab w:val="right" w:pos="1074"/>
              </w:tabs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</w:rPr>
            </w:pPr>
            <w:r>
              <w:rPr>
                <w:rFonts w:ascii="PT Astra Serif" w:eastAsia="MS Mincho" w:hAnsi="PT Astra Serif" w:cs="Arial"/>
                <w:sz w:val="22"/>
                <w:szCs w:val="22"/>
              </w:rPr>
              <w:t>7</w:t>
            </w:r>
            <w:r w:rsidR="00344052">
              <w:rPr>
                <w:rFonts w:ascii="PT Astra Serif" w:eastAsia="MS Mincho" w:hAnsi="PT Astra Serif" w:cs="Arial"/>
                <w:sz w:val="22"/>
                <w:szCs w:val="22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A4525C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A4525C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115,00000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65,00000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</w:t>
            </w: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0,000000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инфекцией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  <w:lang w:val="en-US"/>
              </w:rPr>
              <w:t>33</w:t>
            </w:r>
            <w:r w:rsidRPr="009C55A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Расходы резервного фонда администрации муниципального образования "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сельское поселение" на предотвращение распространения и ликвидацию последствий новой </w:t>
            </w:r>
            <w:proofErr w:type="spellStart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коронавирусной</w:t>
            </w:r>
            <w:proofErr w:type="spellEnd"/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инфекции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Pr="009C55A4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3300090190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9C55A4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9C55A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  <w:lang w:val="en-US"/>
              </w:rPr>
            </w:pP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60000</w:t>
            </w:r>
            <w:r w:rsidRPr="009C55A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lang w:val="en-US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Резервный фонд муниципального образования «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9C55A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6000080500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C55A4"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9C55A4" w:rsidRDefault="00344052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9C55A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5,00000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eastAsia="MS Mincho" w:hAnsi="PT Astra Serif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76,76400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77,62800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1,72800</w:t>
            </w:r>
          </w:p>
        </w:tc>
      </w:tr>
      <w:tr w:rsidR="00344052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6000071020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Default="00344052" w:rsidP="007756DE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AB206A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AB206A">
              <w:rPr>
                <w:rFonts w:ascii="PT Astra Serif" w:hAnsi="PT Astra Serif"/>
                <w:sz w:val="22"/>
                <w:szCs w:val="22"/>
              </w:rPr>
              <w:t>0,86400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171B2E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52" w:rsidRPr="00171B2E" w:rsidRDefault="00344052" w:rsidP="007756DE">
            <w:pPr>
              <w:spacing w:line="276" w:lineRule="auto"/>
              <w:jc w:val="right"/>
              <w:rPr>
                <w:rFonts w:ascii="PT Astra Serif" w:hAnsi="PT Astra Serif"/>
              </w:rPr>
            </w:pPr>
            <w:r w:rsidRPr="00171B2E">
              <w:rPr>
                <w:rFonts w:ascii="PT Astra Serif" w:hAnsi="PT Astra Serif"/>
                <w:sz w:val="22"/>
                <w:szCs w:val="22"/>
              </w:rPr>
              <w:t>1,72800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16C00" w:rsidRDefault="00000634" w:rsidP="000006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A16C00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Осуществление денежных выплат лицам, осуществляющим полномочия сельских старост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75,90000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16C00" w:rsidRDefault="00000634" w:rsidP="00000634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 xml:space="preserve">Социальное обеспечение и иные </w:t>
            </w:r>
            <w:r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00634">
              <w:rPr>
                <w:rFonts w:ascii="PT Astra Serif" w:hAnsi="PT Astra Serif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00634">
              <w:rPr>
                <w:rFonts w:ascii="PT Astra Serif" w:hAnsi="PT Astra Serif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00634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000634" w:rsidRDefault="00000634" w:rsidP="0000063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000634">
              <w:rPr>
                <w:rFonts w:ascii="PT Astra Serif" w:hAnsi="PT Astra Serif"/>
                <w:sz w:val="22"/>
                <w:szCs w:val="22"/>
              </w:rPr>
              <w:t>6000073080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1320B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F6B9F">
              <w:rPr>
                <w:rFonts w:ascii="PT Astra Serif" w:hAnsi="PT Astra Serif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75,90000</w:t>
            </w:r>
          </w:p>
        </w:tc>
      </w:tr>
      <w:tr w:rsidR="00BC55AE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BC55AE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Осуществление первичного воинского учёта органами местного самоуправления поселений, муниципальных и городских округов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E" w:rsidRDefault="00BC55AE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AE" w:rsidRPr="00BC55AE" w:rsidRDefault="00BC55AE" w:rsidP="00BC55A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416,48000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16C00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359,74000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226A6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382,22000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226A6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416,48000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2935,42974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2875,42974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bookmarkStart w:id="2" w:name="_Hlk88636356"/>
            <w:proofErr w:type="gramStart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</w:t>
            </w: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(реконструкции) автомобильных дорог общего пользования</w:t>
            </w:r>
            <w:proofErr w:type="gramEnd"/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bookmarkEnd w:id="2"/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6700160030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171B2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171B2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171B2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2868,42974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6000061125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211F1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61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pacing w:line="276" w:lineRule="auto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/>
                <w:b/>
                <w:sz w:val="22"/>
                <w:szCs w:val="22"/>
              </w:rPr>
              <w:t>,00000</w:t>
            </w:r>
          </w:p>
        </w:tc>
      </w:tr>
      <w:tr w:rsidR="00000634" w:rsidTr="007756DE">
        <w:trPr>
          <w:trHeight w:val="13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Реализация мероприятий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</w:t>
            </w:r>
            <w:r w:rsidRPr="00F02D5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211F1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67007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61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1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E2451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Финансовое обеспечение землеустроительных работ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B5009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211F1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9B5009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61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B5009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9B5009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AE2451">
              <w:rPr>
                <w:rFonts w:ascii="PT Astra Serif" w:hAnsi="PT Astra Serif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3043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211F1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6700761097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33043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61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33043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</w:rPr>
              <w:t>1</w:t>
            </w:r>
            <w:r w:rsidRPr="00330438">
              <w:rPr>
                <w:rFonts w:ascii="PT Astra Serif" w:eastAsia="MS Mincho" w:hAnsi="PT Astra Serif" w:cs="Arial"/>
                <w:bCs/>
                <w:color w:val="000000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3440</w:t>
            </w:r>
            <w:r w:rsidR="0000063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3440,76913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3440,76913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238,42660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264,43460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shd w:val="clear" w:color="auto" w:fill="FFFFFF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Ремонт памятных сооружений, </w:t>
            </w:r>
            <w:r w:rsidRPr="00D41DF4"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lastRenderedPageBreak/>
              <w:t xml:space="preserve">посвящённых воинам Великой отечественной войны </w:t>
            </w:r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1941-1945гг (</w:t>
            </w: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>обкос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  <w:shd w:val="clear" w:color="auto" w:fill="FFFFFF"/>
              </w:rPr>
              <w:t xml:space="preserve"> травы, ремонт памятников и ограждения)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90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92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96</w:t>
            </w: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6700261010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90</w:t>
            </w: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92</w:t>
            </w: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96</w:t>
            </w: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,00000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Организация ритуальных услуг и содержание мест захоронений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41DF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6700361122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122,20600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680E6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680E6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680E6A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134,42660</w:t>
            </w:r>
          </w:p>
        </w:tc>
      </w:tr>
      <w:tr w:rsidR="00000634" w:rsidRPr="00166701" w:rsidTr="007756DE">
        <w:trPr>
          <w:trHeight w:val="2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Уличное освещение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6700400000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C55AE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BC55AE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28,00800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Реализация мероприятий по уличному освещению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680E6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6700461092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BC55AE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13,06347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680E6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680E6A">
              <w:rPr>
                <w:rFonts w:ascii="PT Astra Serif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28,00800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Реализация мероприятий по озеленению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6,00000</w:t>
            </w:r>
          </w:p>
        </w:tc>
      </w:tr>
      <w:tr w:rsidR="00000634" w:rsidRPr="00166701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6700561096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D41DF4">
              <w:rPr>
                <w:rFonts w:ascii="PT Astra Serif" w:hAnsi="PT Astra Serif" w:cs="Arial"/>
                <w:color w:val="000000"/>
                <w:sz w:val="22"/>
                <w:szCs w:val="22"/>
              </w:rPr>
              <w:t>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3214,49966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4A3103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2464,00000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389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  <w:lang w:val="en-US"/>
              </w:rPr>
              <w:t>4996</w:t>
            </w: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7756DE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7756DE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229,00000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D41DF4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4A3103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  <w:lang w:val="en-US"/>
              </w:rPr>
            </w:pPr>
            <w:r w:rsidRPr="004A3103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67008S0420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7756DE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756DE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7756DE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D41DF4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молодёжной политики в муниципальном образовании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</w:t>
            </w:r>
            <w:r w:rsidRPr="005524AE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масленица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день защиты детей, день молодежи и т.д.)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Финансовое обеспечение</w:t>
            </w:r>
            <w:r w:rsidRPr="00D41D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проведения мероприятий для детей и молодежи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64001</w:t>
            </w: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61099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D41DF4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 w:rsidRPr="00D41DF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D41DF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D41DF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276DE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276DE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</w:t>
            </w: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276DE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276DE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276DEA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Финансовое обеспечение на проведение культурно-массовых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EF4F8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EF4F8D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68001</w:t>
            </w: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EF4F8D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0</w:t>
            </w: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A46484"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72,44000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</w:rPr>
              <w:t>Пенсионное обеспечение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A4648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A46484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846B7C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846B7C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6000061100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EF4F8D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EF4F8D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40,44000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B24A6F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AE2451" w:rsidRDefault="00000634" w:rsidP="00B24A6F">
            <w:pPr>
              <w:spacing w:line="276" w:lineRule="auto"/>
              <w:jc w:val="both"/>
              <w:rPr>
                <w:rFonts w:ascii="PT Astra Serif" w:hAnsi="PT Astra Serif" w:cs="Arial CYR"/>
                <w:b/>
                <w:bCs/>
              </w:rPr>
            </w:pPr>
            <w:r w:rsidRPr="00AE2451"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Гранты, пожертвования и иные безвозмездные перечисления от юридических и физических лиц на приобретение продуктовых наборов вдовам УВОВ и труженикам тыла</w:t>
            </w:r>
          </w:p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E2451">
              <w:rPr>
                <w:rFonts w:ascii="PT Astra Serif" w:hAnsi="PT Astra Serif"/>
                <w:b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24,44000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846B7C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846B7C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D41DF4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B24A6F"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B24A6F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B24A6F"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B24A6F">
              <w:rPr>
                <w:rFonts w:ascii="PT Astra Serif" w:hAnsi="PT Astra Serif"/>
                <w:sz w:val="22"/>
                <w:szCs w:val="22"/>
              </w:rPr>
              <w:t>6000060071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B24A6F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B24A6F">
              <w:rPr>
                <w:rFonts w:ascii="PT Astra Serif" w:hAnsi="PT Astra Serif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24A6F">
              <w:rPr>
                <w:rFonts w:ascii="PT Astra Serif" w:hAnsi="PT Astra Serif" w:cs="Arial"/>
                <w:color w:val="000000"/>
                <w:sz w:val="22"/>
                <w:szCs w:val="22"/>
              </w:rPr>
              <w:t>24,44000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24A6F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B24A6F" w:rsidRDefault="00000634" w:rsidP="00265FB1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 w:rsidRPr="00B24A6F">
              <w:rPr>
                <w:rFonts w:ascii="PT Astra Serif" w:hAnsi="PT Astra Serif" w:cs="Arial"/>
                <w:color w:val="000000"/>
                <w:sz w:val="22"/>
                <w:szCs w:val="22"/>
              </w:rPr>
              <w:t>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Муниципальная программа «Социальная поддержка и защита населения в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16,00000</w:t>
            </w:r>
          </w:p>
        </w:tc>
      </w:tr>
      <w:tr w:rsidR="00000634" w:rsidTr="007756DE">
        <w:trPr>
          <w:trHeight w:val="176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92C5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F6B9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660010000</w:t>
            </w:r>
            <w:r w:rsidR="001320B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6600161101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92C5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lastRenderedPageBreak/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комплекса мер по социальной поддержке граждан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66002</w:t>
            </w: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952E14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952E1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 w:rsidRPr="00952E14"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6600261101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40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Ежегодное проведение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Обеспечение проведения спортивных мероприятий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6500161102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18,00000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Муниципальное казённое учреждение «Техническое обслуживание»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5562,99925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5374,10000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5041,00000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Финансово-хозяйственное обеспечение деятельности органов местного самоуправления, МКУ «Техническое обслуживание» 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МО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40FD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40FD8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lastRenderedPageBreak/>
              <w:t>Учреждения по обеспечению хозяйственной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997DAA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4611,29925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4572,40000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4409,00000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44735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3176,20000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3016,90000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2785,00000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44735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1433,59925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1554,50000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1622,00000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6200180130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E54C5B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Защита населения и территории   от чрезвычайных ситуаций природного и техногенного характера, пожарная безопасность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Содержание водителей пожарной дружины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F86741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951,70000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801,70000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F86741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b/>
                <w:color w:val="000000"/>
              </w:rPr>
            </w:pPr>
            <w:r>
              <w:rPr>
                <w:rFonts w:ascii="PT Astra Serif" w:hAnsi="PT Astra Serif" w:cs="Arial"/>
                <w:b/>
                <w:color w:val="000000"/>
                <w:sz w:val="22"/>
                <w:szCs w:val="22"/>
              </w:rPr>
              <w:t>632,00000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Calibri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950,70000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800,70000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  <w:sz w:val="22"/>
                <w:szCs w:val="22"/>
              </w:rPr>
              <w:t>631,00000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 xml:space="preserve">Создание противопожарных </w:t>
            </w:r>
            <w:proofErr w:type="spellStart"/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>минерализированных</w:t>
            </w:r>
            <w:proofErr w:type="spellEnd"/>
            <w:r w:rsidRPr="00FA504B">
              <w:rPr>
                <w:rFonts w:ascii="PT Astra Serif" w:hAnsi="PT Astra Serif"/>
                <w:b/>
                <w:color w:val="000000"/>
                <w:lang w:eastAsia="ru-RU"/>
              </w:rPr>
              <w:t xml:space="preserve"> полос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63001</w:t>
            </w:r>
            <w:r w:rsidRPr="000D248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6108</w:t>
            </w: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0D248A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 w:rsidRPr="000D248A"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6300161088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Cs/>
                <w:color w:val="000000"/>
                <w:sz w:val="22"/>
                <w:szCs w:val="22"/>
              </w:rPr>
              <w:t>1,00000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Финансовый отдел администрации муниципального образования "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 xml:space="preserve">поселение"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E54C5B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  <w:sz w:val="22"/>
                <w:szCs w:val="22"/>
              </w:rPr>
              <w:t>1804,57887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2124,06006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bCs/>
                <w:color w:val="000000"/>
              </w:rPr>
              <w:t>2369,18787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565,87400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813,41800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994,80400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557,90400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529,44800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522,83400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Основное мероприятие муниципальной программы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«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 xml:space="preserve"> сельское поселение»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518,70000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488,70000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</w:rPr>
              <w:t>380,50000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518,20000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488,20000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9475D">
              <w:rPr>
                <w:rFonts w:ascii="PT Astra Serif" w:eastAsia="MS Mincho" w:hAnsi="PT Astra Serif" w:cs="Arial"/>
                <w:color w:val="000000"/>
              </w:rPr>
              <w:t>380,00000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6100180010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color w:val="000000"/>
                <w:sz w:val="22"/>
                <w:szCs w:val="22"/>
              </w:rPr>
              <w:t>0,50000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Финансовое обеспечение переданных полномочий из бюджета поселения бюджету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AF6B9F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</w:t>
            </w:r>
            <w:r w:rsidR="001320B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39,20400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40,74800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42,33400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внешнего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муниципального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28,23400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26,10400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27,14800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9475D">
              <w:rPr>
                <w:rFonts w:ascii="PT Astra Serif" w:eastAsia="MS Mincho" w:hAnsi="PT Astra Serif"/>
                <w:sz w:val="22"/>
                <w:szCs w:val="22"/>
              </w:rPr>
              <w:t>28,23400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осуществлению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функции внутреннего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финансового контроля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14,10000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13,6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14,10000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283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571</w:t>
            </w: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,97000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Мероприятия в рамках непрограммных направлений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Условно утверждённые расходы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6000099999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2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76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5</w:t>
            </w:r>
            <w:r>
              <w:rPr>
                <w:rFonts w:ascii="PT Astra Serif" w:eastAsia="MS Mincho" w:hAnsi="PT Astra Serif"/>
                <w:sz w:val="22"/>
                <w:szCs w:val="22"/>
              </w:rPr>
              <w:t>64</w:t>
            </w:r>
            <w:r w:rsidRPr="00531DA8">
              <w:rPr>
                <w:rFonts w:ascii="PT Astra Serif" w:eastAsia="MS Mincho" w:hAnsi="PT Astra Serif"/>
                <w:sz w:val="22"/>
                <w:szCs w:val="22"/>
              </w:rPr>
              <w:t>,00000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полномочий по определению поставщиков (подрядчиков,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исполнителей) для муниципальных заказчиков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муниципального образования «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 w:cs="Arial"/>
                <w:b/>
                <w:color w:val="000000"/>
              </w:rPr>
            </w:pPr>
            <w:r w:rsidRPr="00531DA8">
              <w:rPr>
                <w:rFonts w:ascii="PT Astra Serif" w:eastAsia="MS Mincho" w:hAnsi="PT Astra Serif" w:cs="Arial"/>
                <w:b/>
                <w:color w:val="000000"/>
                <w:sz w:val="22"/>
                <w:szCs w:val="22"/>
              </w:rPr>
              <w:t>7,97000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7,97000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вопросов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в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области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градостроительной деятельности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31DA8">
              <w:rPr>
                <w:rFonts w:ascii="PT Astra Serif" w:eastAsia="MS Mincho" w:hAnsi="PT Astra Serif"/>
                <w:b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6100261120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531DA8">
              <w:rPr>
                <w:rFonts w:ascii="PT Astra Serif" w:eastAsia="MS Mincho" w:hAnsi="PT Astra Serif"/>
                <w:sz w:val="22"/>
                <w:szCs w:val="22"/>
              </w:rPr>
              <w:t>17,40000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 переданных полномочий из бюджета поселения бюджету муниципального образования «Мелекесский район» », в том числе по мероприятиям: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lastRenderedPageBreak/>
              <w:t>Финансовое обеспечение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переданных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из сельского поселения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на уровень муниципального района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полномочий по решению вопроса местного значения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по организации досуга и обеспечение жителей муниципального образования «Мелекесский район» Ульяновской области услугами организаций культуры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b/>
                <w:color w:val="000000"/>
              </w:rPr>
            </w:pPr>
            <w:r w:rsidRPr="00531DA8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>
              <w:rPr>
                <w:rFonts w:ascii="PT Astra Serif" w:eastAsia="MS Mincho" w:hAnsi="PT Astra Serif"/>
                <w:b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9475D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</w:rPr>
            </w:pPr>
            <w:r w:rsidRPr="0059475D">
              <w:rPr>
                <w:rFonts w:ascii="PT Astra Serif" w:eastAsia="MS Mincho" w:hAnsi="PT Astra Serif"/>
                <w:b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hAnsi="PT Astra Serif"/>
                <w:bCs/>
                <w:color w:val="000000"/>
              </w:rPr>
            </w:pPr>
            <w:r w:rsidRPr="00531DA8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center"/>
              <w:rPr>
                <w:rFonts w:ascii="PT Astra Serif" w:eastAsia="MS Mincho" w:hAnsi="PT Astra Serif"/>
                <w:color w:val="000000"/>
              </w:rPr>
            </w:pPr>
            <w:r w:rsidRPr="00531DA8">
              <w:rPr>
                <w:rFonts w:ascii="PT Astra Serif" w:hAnsi="PT Astra Serif"/>
                <w:color w:val="000000"/>
                <w:sz w:val="22"/>
                <w:szCs w:val="22"/>
              </w:rPr>
              <w:t>6100260125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531DA8">
              <w:rPr>
                <w:rFonts w:ascii="PT Astra Serif" w:hAnsi="PT Astra Serif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7F052C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 w:rsidRPr="007F052C">
              <w:rPr>
                <w:rFonts w:ascii="PT Astra Serif" w:eastAsia="MS Mincho" w:hAnsi="PT Astra Serif"/>
                <w:sz w:val="22"/>
                <w:szCs w:val="22"/>
              </w:rPr>
              <w:t>1221,30487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1293,24206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Pr="00531DA8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</w:rPr>
            </w:pPr>
            <w:r>
              <w:rPr>
                <w:rFonts w:ascii="PT Astra Serif" w:eastAsia="MS Mincho" w:hAnsi="PT Astra Serif"/>
                <w:sz w:val="22"/>
                <w:szCs w:val="22"/>
              </w:rPr>
              <w:t>1356,98387</w:t>
            </w:r>
          </w:p>
        </w:tc>
      </w:tr>
      <w:tr w:rsidR="00000634" w:rsidTr="007756DE">
        <w:trPr>
          <w:trHeight w:val="2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00634" w:rsidP="008928C6">
            <w:pPr>
              <w:autoSpaceDE w:val="0"/>
              <w:snapToGrid w:val="0"/>
              <w:spacing w:line="276" w:lineRule="auto"/>
              <w:rPr>
                <w:rFonts w:ascii="PT Astra Serif" w:eastAsia="MS Mincho" w:hAnsi="PT Astra Serif" w:cs="Arial"/>
                <w:b/>
                <w:bCs/>
                <w:color w:val="000000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34" w:rsidRDefault="00000634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18194,72099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14592,16534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34" w:rsidRDefault="000C5268" w:rsidP="007756DE">
            <w:pPr>
              <w:autoSpaceDE w:val="0"/>
              <w:snapToGrid w:val="0"/>
              <w:spacing w:line="276" w:lineRule="auto"/>
              <w:jc w:val="right"/>
              <w:rPr>
                <w:rFonts w:ascii="PT Astra Serif" w:eastAsia="MS Mincho" w:hAnsi="PT Astra Serif"/>
                <w:b/>
                <w:bCs/>
              </w:rPr>
            </w:pPr>
            <w:r>
              <w:rPr>
                <w:rFonts w:ascii="PT Astra Serif" w:eastAsia="MS Mincho" w:hAnsi="PT Astra Serif"/>
                <w:b/>
                <w:bCs/>
                <w:sz w:val="22"/>
                <w:szCs w:val="22"/>
              </w:rPr>
              <w:t>14877,42533</w:t>
            </w:r>
          </w:p>
        </w:tc>
      </w:tr>
    </w:tbl>
    <w:p w:rsidR="00344052" w:rsidRPr="00BC17CF" w:rsidRDefault="00BC17CF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.»</w:t>
      </w:r>
    </w:p>
    <w:p w:rsidR="00344052" w:rsidRPr="00344052" w:rsidRDefault="00344052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BC17CF" w:rsidRPr="00D564E0" w:rsidRDefault="00D564E0" w:rsidP="00D564E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="00BC17CF" w:rsidRPr="00D564E0">
        <w:rPr>
          <w:rFonts w:ascii="PT Astra Serif" w:hAnsi="PT Astra Serif"/>
          <w:sz w:val="28"/>
          <w:szCs w:val="28"/>
        </w:rPr>
        <w:t xml:space="preserve">Приложение </w:t>
      </w:r>
      <w:r w:rsidR="007118F4" w:rsidRPr="00D564E0">
        <w:rPr>
          <w:rFonts w:ascii="PT Astra Serif" w:hAnsi="PT Astra Serif"/>
          <w:sz w:val="28"/>
          <w:szCs w:val="28"/>
        </w:rPr>
        <w:t>5</w:t>
      </w:r>
      <w:r w:rsidR="00BC17CF" w:rsidRPr="00D564E0">
        <w:rPr>
          <w:rFonts w:ascii="PT Astra Serif" w:hAnsi="PT Astra Serif"/>
          <w:sz w:val="28"/>
          <w:szCs w:val="28"/>
        </w:rPr>
        <w:t xml:space="preserve"> изложить в новой редакции следующего содержания:</w:t>
      </w:r>
    </w:p>
    <w:p w:rsidR="00344052" w:rsidRPr="00344052" w:rsidRDefault="00344052" w:rsidP="00BC17CF">
      <w:pPr>
        <w:pStyle w:val="af3"/>
        <w:ind w:left="375"/>
        <w:rPr>
          <w:rFonts w:ascii="PT Astra Serif" w:hAnsi="PT Astra Serif"/>
          <w:sz w:val="28"/>
          <w:szCs w:val="28"/>
        </w:rPr>
      </w:pPr>
    </w:p>
    <w:p w:rsidR="00DD6CB8" w:rsidRDefault="00FC097F" w:rsidP="00DD6CB8">
      <w:pPr>
        <w:ind w:firstLine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D6CB8">
        <w:rPr>
          <w:rFonts w:ascii="PT Astra Serif" w:hAnsi="PT Astra Serif"/>
          <w:sz w:val="28"/>
          <w:szCs w:val="28"/>
        </w:rPr>
        <w:t xml:space="preserve">Приложение </w:t>
      </w:r>
      <w:r w:rsidR="00EA2695">
        <w:rPr>
          <w:rFonts w:ascii="PT Astra Serif" w:hAnsi="PT Astra Serif"/>
          <w:sz w:val="28"/>
          <w:szCs w:val="28"/>
        </w:rPr>
        <w:t>5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Мелекесского района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DD6CB8" w:rsidRDefault="00DD6CB8" w:rsidP="00DD6CB8">
      <w:pPr>
        <w:ind w:left="48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D76727">
        <w:rPr>
          <w:rFonts w:ascii="PT Astra Serif" w:hAnsi="PT Astra Serif"/>
          <w:sz w:val="28"/>
          <w:szCs w:val="28"/>
        </w:rPr>
        <w:t>2</w:t>
      </w:r>
      <w:r w:rsidR="00BC17CF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.12.202</w:t>
      </w:r>
      <w:r w:rsidR="00BC17C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г. № </w:t>
      </w:r>
      <w:r w:rsidR="00BC17CF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/</w:t>
      </w:r>
      <w:r w:rsidR="00BC17CF">
        <w:rPr>
          <w:rFonts w:ascii="PT Astra Serif" w:hAnsi="PT Astra Serif"/>
          <w:sz w:val="28"/>
          <w:szCs w:val="28"/>
        </w:rPr>
        <w:t>9</w:t>
      </w:r>
    </w:p>
    <w:p w:rsidR="00DC1363" w:rsidRDefault="00DC1363" w:rsidP="00DD6CB8">
      <w:pPr>
        <w:ind w:left="4820"/>
        <w:rPr>
          <w:rFonts w:ascii="PT Astra Serif" w:hAnsi="PT Astra Serif"/>
          <w:sz w:val="28"/>
          <w:szCs w:val="28"/>
        </w:rPr>
      </w:pPr>
    </w:p>
    <w:p w:rsidR="00BC17CF" w:rsidRPr="00DC1363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BC17CF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>Муниципального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образования «</w:t>
      </w:r>
      <w:proofErr w:type="spellStart"/>
      <w:r w:rsidRPr="00DC1363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Pr="00DC1363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BC17CF" w:rsidRPr="00DC1363" w:rsidRDefault="00BC17CF" w:rsidP="00BC17CF">
      <w:pPr>
        <w:jc w:val="center"/>
        <w:rPr>
          <w:rFonts w:ascii="PT Astra Serif" w:hAnsi="PT Astra Serif"/>
          <w:b/>
          <w:sz w:val="28"/>
          <w:szCs w:val="28"/>
        </w:rPr>
      </w:pPr>
      <w:r w:rsidRPr="00DC1363">
        <w:rPr>
          <w:rFonts w:ascii="PT Astra Serif" w:hAnsi="PT Astra Serif"/>
          <w:b/>
          <w:sz w:val="28"/>
          <w:szCs w:val="28"/>
        </w:rPr>
        <w:t xml:space="preserve">  на 202</w:t>
      </w:r>
      <w:r>
        <w:rPr>
          <w:rFonts w:ascii="PT Astra Serif" w:hAnsi="PT Astra Serif"/>
          <w:b/>
          <w:sz w:val="28"/>
          <w:szCs w:val="28"/>
        </w:rPr>
        <w:t>4</w:t>
      </w:r>
      <w:r w:rsidRPr="00DC1363">
        <w:rPr>
          <w:rFonts w:ascii="PT Astra Serif" w:hAnsi="PT Astra Serif"/>
          <w:b/>
          <w:sz w:val="28"/>
          <w:szCs w:val="28"/>
        </w:rPr>
        <w:t xml:space="preserve"> год 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C1363">
        <w:rPr>
          <w:rFonts w:ascii="PT Astra Serif" w:hAnsi="PT Astra Serif"/>
          <w:b/>
          <w:sz w:val="28"/>
          <w:szCs w:val="28"/>
        </w:rPr>
        <w:t>плановый период202</w:t>
      </w:r>
      <w:r>
        <w:rPr>
          <w:rFonts w:ascii="PT Astra Serif" w:hAnsi="PT Astra Serif"/>
          <w:b/>
          <w:sz w:val="28"/>
          <w:szCs w:val="28"/>
        </w:rPr>
        <w:t>5</w:t>
      </w:r>
      <w:r w:rsidRPr="00DC1363">
        <w:rPr>
          <w:rFonts w:ascii="PT Astra Serif" w:hAnsi="PT Astra Serif"/>
          <w:b/>
          <w:sz w:val="28"/>
          <w:szCs w:val="28"/>
        </w:rPr>
        <w:t xml:space="preserve"> и 202</w:t>
      </w:r>
      <w:r>
        <w:rPr>
          <w:rFonts w:ascii="PT Astra Serif" w:hAnsi="PT Astra Serif"/>
          <w:b/>
          <w:sz w:val="28"/>
          <w:szCs w:val="28"/>
        </w:rPr>
        <w:t>6</w:t>
      </w:r>
      <w:r w:rsidRPr="00DC1363">
        <w:rPr>
          <w:rFonts w:ascii="PT Astra Serif" w:hAnsi="PT Astra Serif"/>
          <w:b/>
          <w:sz w:val="28"/>
          <w:szCs w:val="28"/>
        </w:rPr>
        <w:t xml:space="preserve"> годов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559"/>
        <w:gridCol w:w="1418"/>
        <w:gridCol w:w="1182"/>
        <w:gridCol w:w="94"/>
        <w:gridCol w:w="142"/>
        <w:gridCol w:w="1133"/>
      </w:tblGrid>
      <w:tr w:rsidR="00BC17CF" w:rsidTr="00BC17CF">
        <w:trPr>
          <w:gridAfter w:val="1"/>
          <w:wAfter w:w="1133" w:type="dxa"/>
          <w:trHeight w:val="300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  <w:noWrap/>
            <w:vAlign w:val="bottom"/>
            <w:hideMark/>
          </w:tcPr>
          <w:p w:rsidR="00BC17CF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BC17CF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2" w:type="dxa"/>
            <w:shd w:val="clear" w:color="auto" w:fill="FFFFFF"/>
            <w:noWrap/>
            <w:vAlign w:val="bottom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                          Тыс</w:t>
            </w:r>
            <w:proofErr w:type="gramStart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236" w:type="dxa"/>
            <w:gridSpan w:val="2"/>
            <w:shd w:val="clear" w:color="auto" w:fill="FFFFFF"/>
            <w:noWrap/>
            <w:vAlign w:val="bottom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C17CF" w:rsidTr="00BC17C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BC17CF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</w:t>
            </w:r>
          </w:p>
        </w:tc>
      </w:tr>
      <w:tr w:rsidR="00BC17CF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1804,57887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1848,06006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1805,18787</w:t>
            </w:r>
          </w:p>
        </w:tc>
      </w:tr>
      <w:tr w:rsidR="00BC17CF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Основное мероприятие муниципальной программы 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lastRenderedPageBreak/>
              <w:t>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поселение». Обеспечение реализации муниципальной программы «Управление муниципальными финансами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lastRenderedPageBreak/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</w:p>
        </w:tc>
      </w:tr>
      <w:tr w:rsidR="00BC17CF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eastAsia="MS Mincho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Финансовое обеспечение деятельности органов местного самоуправления</w:t>
            </w:r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518,70000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380,50000</w:t>
            </w:r>
          </w:p>
        </w:tc>
      </w:tr>
      <w:tr w:rsidR="00BC17CF" w:rsidTr="00BC17CF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535415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61 0 01 00000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518</w:t>
            </w: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488,70000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 w:rsidRPr="00F72D88">
              <w:rPr>
                <w:rFonts w:ascii="PT Astra Serif" w:hAnsi="PT Astra Serif" w:cs="Calibri"/>
                <w:sz w:val="22"/>
                <w:szCs w:val="22"/>
                <w:lang w:eastAsia="ru-RU"/>
              </w:rPr>
              <w:t>380,50000</w:t>
            </w:r>
          </w:p>
        </w:tc>
      </w:tr>
      <w:tr w:rsidR="00BC17CF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1.2 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системы </w:t>
            </w:r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межбюджетных отношений муниципального образования «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Тиинское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сельское поселение» </w:t>
            </w:r>
            <w:proofErr w:type="spellStart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531DA8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 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BC17CF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535415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53541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3541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F72D88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1285,87887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53541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1359,36006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53541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1424,68787</w:t>
            </w:r>
          </w:p>
        </w:tc>
      </w:tr>
      <w:tr w:rsidR="00BC17CF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D251F9" w:rsidRDefault="00420D92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4611,29925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5538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5538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Tr="00BC17CF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Финансово-хозяйственное обеспечение деятельности органов местного самоуправления, МКУ «Техническое обслуживание» МО «</w:t>
            </w:r>
            <w:proofErr w:type="spellStart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Тиинское</w:t>
            </w:r>
            <w:proofErr w:type="spellEnd"/>
            <w:r w:rsidRPr="00FD6E76"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D251F9" w:rsidRDefault="00420D92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4611,29925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5538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5538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62 0 01 00000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8B0542" w:rsidRDefault="00420D92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val="en-US"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4611,29925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8B054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4572,40000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8B054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8B054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4409,00000</w:t>
            </w:r>
          </w:p>
        </w:tc>
      </w:tr>
      <w:tr w:rsidR="00BC17CF" w:rsidTr="00BC17C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«Пожарная безопасность на территории муниципального образования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BC17CF" w:rsidTr="00BC17CF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Arial CYR"/>
                <w:b/>
                <w:bCs/>
                <w:sz w:val="22"/>
                <w:szCs w:val="22"/>
              </w:rPr>
              <w:t>Содержание пожарного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632,00000</w:t>
            </w:r>
          </w:p>
        </w:tc>
      </w:tr>
      <w:tr w:rsidR="00BC17CF" w:rsidTr="00BC17CF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4A285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63 0 01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A285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951,70000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A285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801,70000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4A285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632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BC17CF" w:rsidTr="00BC17C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Ежегодное проведение мероприятий (Новый год, 23 февраля, 8 марта, масленица, день защиты детей, день молодежи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64 0 01 00000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4A2855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64 0 01</w:t>
            </w:r>
            <w:r w:rsidRPr="004A2855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</w:tr>
      <w:tr w:rsidR="00BC17CF" w:rsidTr="00BC17CF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«Развитие физической культуры и спорта в муниципальном образовании "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поселение"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Ежегодное проведение спортивных мероприятий»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Tr="00BC17CF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65 0 01 00000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18,00000</w:t>
            </w:r>
          </w:p>
        </w:tc>
      </w:tr>
      <w:tr w:rsidR="00BC17CF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«Социальная поддержка и защита населения в муниципальном образовании «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16,00000</w:t>
            </w:r>
          </w:p>
        </w:tc>
      </w:tr>
      <w:tr w:rsidR="00BC17CF" w:rsidTr="00BC17CF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адресной помощи малообеспеченным семьям с несовершеннолетними детьми, оказавшимися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BC17CF" w:rsidTr="00BC17CF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BC17CF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92C58">
              <w:rPr>
                <w:rFonts w:ascii="PT Astra Serif" w:hAnsi="PT Astra Serif" w:cs="Calibri"/>
                <w:b/>
                <w:color w:val="000000"/>
              </w:rPr>
              <w:t>Оказание помощи гражданам  пожилого возраста и инвалидам</w:t>
            </w:r>
            <w:r>
              <w:rPr>
                <w:rFonts w:ascii="PT Astra Serif" w:hAnsi="PT Astra Serif" w:cs="Calibri"/>
                <w:b/>
                <w:color w:val="000000"/>
              </w:rPr>
              <w:t>,</w:t>
            </w:r>
            <w:r w:rsidRPr="00992C58">
              <w:rPr>
                <w:rFonts w:ascii="PT Astra Serif" w:hAnsi="PT Astra Serif" w:cs="Calibri"/>
                <w:b/>
                <w:color w:val="000000"/>
              </w:rPr>
              <w:t xml:space="preserve"> попавшим в трудную жизненную ситуацию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8,00000</w:t>
            </w:r>
          </w:p>
        </w:tc>
      </w:tr>
      <w:tr w:rsidR="00BC17CF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66 0 00 00000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8,00000</w:t>
            </w:r>
          </w:p>
        </w:tc>
      </w:tr>
      <w:tr w:rsidR="00BC17CF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B6438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B64387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Тиинское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Мелекесского</w:t>
            </w:r>
            <w:proofErr w:type="spellEnd"/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района Ульяновской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B6438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18F4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6370</w:t>
            </w:r>
            <w:r w:rsidR="00873FB4" w:rsidRPr="007118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,19887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B6438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3107,85634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B6438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B6438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3133,86434</w:t>
            </w:r>
          </w:p>
        </w:tc>
      </w:tr>
      <w:tr w:rsidR="00BC17CF" w:rsidTr="00BC17CF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7.1 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FD6E7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Содержание дорог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BC17CF" w:rsidTr="00BC17C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2868,42974</w:t>
            </w:r>
          </w:p>
        </w:tc>
      </w:tr>
      <w:tr w:rsidR="00BC17CF" w:rsidTr="00BC17CF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Ремонт памятных сооружений, посвященных воинам Великой Отечественной войны 1941-1945 </w:t>
            </w:r>
            <w:proofErr w:type="spellStart"/>
            <w:proofErr w:type="gram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обкос</w:t>
            </w:r>
            <w:proofErr w:type="spellEnd"/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 травы, ремонт памятников и ограждения)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96,00000</w:t>
            </w:r>
          </w:p>
        </w:tc>
      </w:tr>
      <w:tr w:rsidR="00BC17CF" w:rsidTr="00BC17C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96,00000</w:t>
            </w:r>
          </w:p>
        </w:tc>
      </w:tr>
      <w:tr w:rsidR="00BC17CF" w:rsidTr="00BC17CF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 xml:space="preserve">Организация ритуальных услуг и содержание мест захоронений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BC17CF" w:rsidTr="00BC17CF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Межбюджетные трансферты с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67 0 03 00000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122,20600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134,42660</w:t>
            </w:r>
          </w:p>
        </w:tc>
      </w:tr>
      <w:tr w:rsidR="00BC17CF" w:rsidTr="00BC17CF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Уличное освещение (содержание электролиний уличного освещения, установка, техническое обслуживание, ремонт, замена фонарей и светильников)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031506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031506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13,06347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BC17CF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67 0 04 00000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13,06347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714622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462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28,00800</w:t>
            </w:r>
          </w:p>
        </w:tc>
      </w:tr>
      <w:tr w:rsidR="00BC17CF" w:rsidTr="00BC17C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7.5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BC17CF" w:rsidTr="00BC17C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hAnsi="PT Astra Serif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both"/>
              <w:rPr>
                <w:rFonts w:ascii="PT Astra Serif" w:hAnsi="PT Astra Serif" w:cs="Calibri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67 0 05 00000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6,00000</w:t>
            </w:r>
          </w:p>
        </w:tc>
      </w:tr>
      <w:tr w:rsidR="00031506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t>7.6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Pr="00364B27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364B27">
              <w:rPr>
                <w:rFonts w:ascii="PT Astra Serif" w:eastAsia="MS Mincho" w:hAnsi="PT Astra Serif"/>
                <w:b/>
                <w:color w:val="000000"/>
                <w:sz w:val="22"/>
                <w:szCs w:val="22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364B27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364B27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364B27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364B27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031506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Default="00031506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1506" w:rsidRDefault="00031506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6700600000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D6665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1506" w:rsidRPr="005B33DC" w:rsidRDefault="00031506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5B33DC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BC17CF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lang w:eastAsia="en-US"/>
              </w:rPr>
              <w:lastRenderedPageBreak/>
              <w:t>7.7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Реализация мероприятий на межевание, оценку и проведение кадастровых работ земельных участков, находящихся в собственности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BC17CF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Pr="00364B2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6700700000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364B2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364B2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Pr="00364B27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</w:tr>
      <w:tr w:rsidR="00BC17CF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17CF" w:rsidRDefault="00BC17CF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Текущий ремонт системы водоснабжения в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с</w:t>
            </w:r>
            <w:proofErr w:type="gram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ерентьевка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Мелекесского</w:t>
            </w:r>
            <w:proofErr w:type="spellEnd"/>
            <w:r w:rsidRPr="00473BA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6700800000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DB35F9" w:rsidP="007118F4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3214,4996</w:t>
            </w:r>
            <w:r w:rsidR="007118F4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C17CF" w:rsidRDefault="00BC17CF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Default="00DB35F9" w:rsidP="00DB35F9">
            <w:pPr>
              <w:autoSpaceDE w:val="0"/>
              <w:snapToGrid w:val="0"/>
              <w:spacing w:line="276" w:lineRule="auto"/>
              <w:jc w:val="both"/>
              <w:rPr>
                <w:rFonts w:ascii="PT Astra Serif" w:eastAsia="MS Mincho" w:hAnsi="PT Astra Serif"/>
                <w:color w:val="000000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364B27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1C498E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2464,00000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364B27" w:rsidRDefault="00DB35F9" w:rsidP="008E24D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364B27" w:rsidRDefault="00DB35F9" w:rsidP="008E24DB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Default="00DB35F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eastAsia="MS Mincho" w:hAnsi="PT Astra Serif"/>
                <w:color w:val="000000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364B27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6700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</w:t>
            </w: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1C498E" w:rsidRDefault="00DB35F9" w:rsidP="007118F4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750,4996</w:t>
            </w:r>
            <w:r w:rsidR="007118F4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364B27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364B27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364B27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="PT Astra Serif" w:eastAsia="Lucida Sans Unicode" w:hAnsi="PT Astra Serif"/>
                <w:lang w:eastAsia="en-US"/>
              </w:rPr>
            </w:pPr>
            <w:r>
              <w:rPr>
                <w:rFonts w:ascii="PT Astra Serif" w:eastAsia="Lucida Sans Unicode" w:hAnsi="PT Astra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Default="00DB35F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Муниципальная программа «Развитие культуры и туризма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9A195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Default="00DB35F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Проведение культурно-массовых мероприятий в муниципальном образовании «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Тиинское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4C34C3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6800100000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Default="00DB35F9" w:rsidP="00BC17CF">
            <w:pPr>
              <w:autoSpaceDE w:val="0"/>
              <w:snapToGrid w:val="0"/>
              <w:spacing w:line="276" w:lineRule="auto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Pr="0042385B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6800</w:t>
            </w: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1</w:t>
            </w:r>
            <w:r w:rsidRPr="0042385B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1,00000</w:t>
            </w:r>
          </w:p>
        </w:tc>
      </w:tr>
      <w:tr w:rsidR="00DB35F9" w:rsidTr="00BC17CF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4C34C3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DB35F9" w:rsidRDefault="001E00C2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13772</w:t>
            </w:r>
            <w:r w:rsidR="00420D92"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,77699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6243B1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10375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val="en-US" w:eastAsia="ru-RU"/>
              </w:rPr>
              <w:t>0</w:t>
            </w: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1640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8B0542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sz w:val="22"/>
                <w:szCs w:val="22"/>
                <w:lang w:eastAsia="ru-RU"/>
              </w:rPr>
              <w:t>10025,05221</w:t>
            </w:r>
          </w:p>
        </w:tc>
      </w:tr>
      <w:tr w:rsidR="00DB35F9" w:rsidTr="00BC17CF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4C34C3" w:rsidRDefault="00DB35F9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18F4" w:rsidRDefault="001E00C2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0</w:t>
            </w:r>
            <w:r w:rsidR="00DB35F9" w:rsidRPr="007118F4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56DC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985F8B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DB35F9" w:rsidTr="00BC17CF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4C34C3" w:rsidRDefault="00DB35F9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18F4" w:rsidRDefault="001E00C2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2464</w:t>
            </w:r>
            <w:r w:rsidR="00DB35F9" w:rsidRPr="007118F4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56DC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985F8B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985F8B">
              <w:rPr>
                <w:rFonts w:ascii="PT Astra Serif" w:hAnsi="PT Astra Serif" w:cs="Calibri"/>
                <w:bCs/>
                <w:lang w:eastAsia="ru-RU"/>
              </w:rPr>
              <w:t>0,00000</w:t>
            </w:r>
          </w:p>
        </w:tc>
      </w:tr>
      <w:tr w:rsidR="00DB35F9" w:rsidTr="00BC17C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4C34C3" w:rsidRDefault="00DB35F9" w:rsidP="00BC17CF">
            <w:pPr>
              <w:spacing w:line="276" w:lineRule="auto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Итого бюджетные ассигнования из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18F4" w:rsidRDefault="00420D92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8228,14125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BD157A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highlight w:val="yellow"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7280,16006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985F8B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lang w:eastAsia="ru-RU"/>
              </w:rPr>
              <w:t>6926,195881</w:t>
            </w:r>
          </w:p>
        </w:tc>
      </w:tr>
      <w:tr w:rsidR="00DB35F9" w:rsidTr="00BC17CF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35F9" w:rsidRDefault="00DB35F9" w:rsidP="00BC17CF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35F9" w:rsidRPr="00C3090E" w:rsidRDefault="00DB35F9" w:rsidP="00BC17CF">
            <w:pPr>
              <w:spacing w:line="276" w:lineRule="auto"/>
              <w:rPr>
                <w:rFonts w:ascii="PT Astra Serif" w:hAnsi="PT Astra Serif"/>
                <w:color w:val="000000"/>
                <w:lang w:eastAsia="ru-RU"/>
              </w:rPr>
            </w:pPr>
            <w:r w:rsidRPr="00C3090E">
              <w:rPr>
                <w:color w:val="000000"/>
                <w:lang w:eastAsia="ru-RU"/>
              </w:rPr>
              <w:t>Итого межбюджетные трансферты с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7118F4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7118F4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3080,63574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3094,85634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35F9" w:rsidRPr="00206352" w:rsidRDefault="00DB35F9" w:rsidP="00BC17CF">
            <w:pPr>
              <w:spacing w:line="276" w:lineRule="auto"/>
              <w:jc w:val="center"/>
              <w:rPr>
                <w:rFonts w:ascii="PT Astra Serif" w:hAnsi="PT Astra Serif" w:cs="Calibri"/>
                <w:bCs/>
                <w:lang w:eastAsia="ru-RU"/>
              </w:rPr>
            </w:pPr>
            <w:r w:rsidRPr="00206352">
              <w:rPr>
                <w:rFonts w:ascii="PT Astra Serif" w:hAnsi="PT Astra Serif" w:cs="Calibri"/>
                <w:bCs/>
                <w:sz w:val="22"/>
                <w:szCs w:val="22"/>
                <w:lang w:eastAsia="ru-RU"/>
              </w:rPr>
              <w:t>3098,85634</w:t>
            </w:r>
          </w:p>
        </w:tc>
      </w:tr>
    </w:tbl>
    <w:p w:rsidR="00BC17CF" w:rsidRDefault="00BC17CF" w:rsidP="00BC17CF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».</w:t>
      </w:r>
    </w:p>
    <w:p w:rsidR="00BC17CF" w:rsidRDefault="00BC17CF" w:rsidP="00BC17CF">
      <w:pPr>
        <w:jc w:val="right"/>
        <w:rPr>
          <w:rFonts w:ascii="PT Astra Serif" w:hAnsi="PT Astra Serif"/>
          <w:sz w:val="22"/>
          <w:szCs w:val="22"/>
        </w:rPr>
      </w:pPr>
    </w:p>
    <w:p w:rsidR="00BC17CF" w:rsidRDefault="00BC17CF" w:rsidP="00BC17CF">
      <w:pPr>
        <w:jc w:val="right"/>
        <w:rPr>
          <w:rFonts w:ascii="PT Astra Serif" w:hAnsi="PT Astra Serif"/>
          <w:sz w:val="22"/>
          <w:szCs w:val="22"/>
        </w:rPr>
      </w:pPr>
    </w:p>
    <w:p w:rsidR="00BC17CF" w:rsidRDefault="00BC17CF" w:rsidP="00BC17CF">
      <w:pPr>
        <w:jc w:val="right"/>
        <w:rPr>
          <w:rFonts w:ascii="PT Astra Serif" w:hAnsi="PT Astra Serif"/>
          <w:sz w:val="22"/>
          <w:szCs w:val="22"/>
        </w:rPr>
      </w:pPr>
    </w:p>
    <w:p w:rsidR="00122AF7" w:rsidRDefault="00122AF7" w:rsidP="00122AF7">
      <w:pPr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».</w:t>
      </w:r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E2451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</w:t>
      </w:r>
      <w:r w:rsidRPr="00AE2451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официального опубликования</w:t>
      </w:r>
      <w:r w:rsidR="001370B9" w:rsidRPr="003377FE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.</w:t>
      </w:r>
    </w:p>
    <w:p w:rsidR="00122AF7" w:rsidRPr="00122AF7" w:rsidRDefault="00122AF7" w:rsidP="00122AF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22AF7">
        <w:rPr>
          <w:rFonts w:ascii="PT Astra Serif" w:hAnsi="PT Astra Serif"/>
          <w:sz w:val="28"/>
          <w:szCs w:val="28"/>
        </w:rPr>
        <w:lastRenderedPageBreak/>
        <w:t>3. Контроль исполнения настоящего решения возложить на комиссию по бюджету, социально-молодёжной политике, местному самоуправлению (Гришина Г.П.).</w:t>
      </w: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122AF7" w:rsidRDefault="00122AF7" w:rsidP="00122AF7">
      <w:pPr>
        <w:jc w:val="both"/>
        <w:rPr>
          <w:rFonts w:ascii="PT Astra Serif" w:hAnsi="PT Astra Serif"/>
          <w:sz w:val="28"/>
          <w:szCs w:val="28"/>
        </w:rPr>
      </w:pPr>
    </w:p>
    <w:p w:rsidR="00122AF7" w:rsidRPr="00122AF7" w:rsidRDefault="00720C42" w:rsidP="00122AF7">
      <w:pPr>
        <w:jc w:val="both"/>
        <w:rPr>
          <w:rFonts w:ascii="PT Astra Serif" w:hAnsi="PT Astra Serif"/>
          <w:sz w:val="28"/>
          <w:szCs w:val="28"/>
        </w:rPr>
      </w:pPr>
      <w:r w:rsidRPr="00FC2CF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585464" wp14:editId="57AA3198">
            <wp:simplePos x="0" y="0"/>
            <wp:positionH relativeFrom="column">
              <wp:posOffset>3241675</wp:posOffset>
            </wp:positionH>
            <wp:positionV relativeFrom="paragraph">
              <wp:posOffset>20955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AF7" w:rsidRPr="00122AF7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122AF7" w:rsidRPr="00122AF7" w:rsidRDefault="00122AF7" w:rsidP="00122AF7">
      <w:pPr>
        <w:tabs>
          <w:tab w:val="left" w:pos="6465"/>
        </w:tabs>
        <w:jc w:val="both"/>
        <w:rPr>
          <w:rFonts w:ascii="PT Astra Serif" w:hAnsi="PT Astra Serif"/>
        </w:rPr>
      </w:pPr>
      <w:r w:rsidRPr="00122AF7">
        <w:rPr>
          <w:rFonts w:ascii="PT Astra Serif" w:hAnsi="PT Astra Serif"/>
          <w:sz w:val="28"/>
          <w:szCs w:val="28"/>
        </w:rPr>
        <w:t>«</w:t>
      </w:r>
      <w:proofErr w:type="spellStart"/>
      <w:r w:rsidRPr="00122AF7">
        <w:rPr>
          <w:rFonts w:ascii="PT Astra Serif" w:hAnsi="PT Astra Serif"/>
          <w:sz w:val="28"/>
          <w:szCs w:val="28"/>
        </w:rPr>
        <w:t>Тиинское</w:t>
      </w:r>
      <w:proofErr w:type="spellEnd"/>
      <w:r w:rsidRPr="00122AF7">
        <w:rPr>
          <w:rFonts w:ascii="PT Astra Serif" w:hAnsi="PT Astra Serif"/>
          <w:sz w:val="28"/>
          <w:szCs w:val="28"/>
        </w:rPr>
        <w:t xml:space="preserve"> сельское поселение»</w:t>
      </w:r>
      <w:r w:rsidRPr="00122AF7">
        <w:rPr>
          <w:rFonts w:ascii="PT Astra Serif" w:hAnsi="PT Astra Serif"/>
          <w:sz w:val="28"/>
          <w:szCs w:val="28"/>
        </w:rPr>
        <w:tab/>
      </w:r>
      <w:r w:rsidRPr="00122AF7">
        <w:rPr>
          <w:rFonts w:ascii="PT Astra Serif" w:hAnsi="PT Astra Serif"/>
          <w:sz w:val="28"/>
          <w:szCs w:val="28"/>
        </w:rPr>
        <w:tab/>
        <w:t>Г.П. Гришина</w:t>
      </w:r>
    </w:p>
    <w:p w:rsidR="00122AF7" w:rsidRDefault="00122AF7" w:rsidP="003E785C">
      <w:pPr>
        <w:jc w:val="right"/>
        <w:rPr>
          <w:rFonts w:ascii="PT Astra Serif" w:hAnsi="PT Astra Serif"/>
          <w:sz w:val="22"/>
          <w:szCs w:val="22"/>
        </w:rPr>
      </w:pPr>
    </w:p>
    <w:sectPr w:rsidR="00122AF7" w:rsidSect="00C846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F5057A"/>
    <w:multiLevelType w:val="multilevel"/>
    <w:tmpl w:val="9A1E0B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2">
    <w:nsid w:val="20DF3092"/>
    <w:multiLevelType w:val="multilevel"/>
    <w:tmpl w:val="1050239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21EE5604"/>
    <w:multiLevelType w:val="multilevel"/>
    <w:tmpl w:val="3D0ED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369A5DB6"/>
    <w:multiLevelType w:val="multilevel"/>
    <w:tmpl w:val="9FEA4D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5">
    <w:nsid w:val="38D90AF9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6">
    <w:nsid w:val="486226BE"/>
    <w:multiLevelType w:val="hybridMultilevel"/>
    <w:tmpl w:val="04D8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12983"/>
    <w:multiLevelType w:val="hybridMultilevel"/>
    <w:tmpl w:val="A33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1ED2"/>
    <w:multiLevelType w:val="multilevel"/>
    <w:tmpl w:val="32D09E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2160"/>
      </w:pPr>
      <w:rPr>
        <w:rFonts w:hint="default"/>
      </w:rPr>
    </w:lvl>
  </w:abstractNum>
  <w:abstractNum w:abstractNumId="9">
    <w:nsid w:val="69BD4C12"/>
    <w:multiLevelType w:val="multilevel"/>
    <w:tmpl w:val="42CCF4D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0">
    <w:nsid w:val="76AE3CE0"/>
    <w:multiLevelType w:val="multilevel"/>
    <w:tmpl w:val="590213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D56545"/>
    <w:rsid w:val="00000634"/>
    <w:rsid w:val="00000939"/>
    <w:rsid w:val="00000E05"/>
    <w:rsid w:val="000019CE"/>
    <w:rsid w:val="00003F70"/>
    <w:rsid w:val="00003FAD"/>
    <w:rsid w:val="000072A7"/>
    <w:rsid w:val="00013331"/>
    <w:rsid w:val="00014284"/>
    <w:rsid w:val="00014724"/>
    <w:rsid w:val="00015082"/>
    <w:rsid w:val="00015084"/>
    <w:rsid w:val="000158B3"/>
    <w:rsid w:val="00017107"/>
    <w:rsid w:val="0001731C"/>
    <w:rsid w:val="00017666"/>
    <w:rsid w:val="000201E6"/>
    <w:rsid w:val="00020EA8"/>
    <w:rsid w:val="00022108"/>
    <w:rsid w:val="000242E4"/>
    <w:rsid w:val="000262EC"/>
    <w:rsid w:val="0002672C"/>
    <w:rsid w:val="00026AF6"/>
    <w:rsid w:val="0003111C"/>
    <w:rsid w:val="00031506"/>
    <w:rsid w:val="00033885"/>
    <w:rsid w:val="00034083"/>
    <w:rsid w:val="00034E0C"/>
    <w:rsid w:val="00035253"/>
    <w:rsid w:val="00040077"/>
    <w:rsid w:val="00043A29"/>
    <w:rsid w:val="00051168"/>
    <w:rsid w:val="00053E07"/>
    <w:rsid w:val="00055B89"/>
    <w:rsid w:val="00056FD4"/>
    <w:rsid w:val="00061D4F"/>
    <w:rsid w:val="0006233B"/>
    <w:rsid w:val="000636E7"/>
    <w:rsid w:val="00065093"/>
    <w:rsid w:val="000658F0"/>
    <w:rsid w:val="0006695F"/>
    <w:rsid w:val="00070064"/>
    <w:rsid w:val="00072CD1"/>
    <w:rsid w:val="000745C0"/>
    <w:rsid w:val="00075232"/>
    <w:rsid w:val="00075F28"/>
    <w:rsid w:val="000765DB"/>
    <w:rsid w:val="000800E3"/>
    <w:rsid w:val="00085DB9"/>
    <w:rsid w:val="0009091A"/>
    <w:rsid w:val="00095D9B"/>
    <w:rsid w:val="00097F18"/>
    <w:rsid w:val="000A0FC4"/>
    <w:rsid w:val="000B01C3"/>
    <w:rsid w:val="000B30BF"/>
    <w:rsid w:val="000C2B64"/>
    <w:rsid w:val="000C34B7"/>
    <w:rsid w:val="000C48C7"/>
    <w:rsid w:val="000C5268"/>
    <w:rsid w:val="000C716B"/>
    <w:rsid w:val="000D4045"/>
    <w:rsid w:val="000D50AB"/>
    <w:rsid w:val="000D5E01"/>
    <w:rsid w:val="000D6FE7"/>
    <w:rsid w:val="000E07DC"/>
    <w:rsid w:val="000E23BE"/>
    <w:rsid w:val="000E46B0"/>
    <w:rsid w:val="000E5605"/>
    <w:rsid w:val="000E6AB0"/>
    <w:rsid w:val="000F5FCF"/>
    <w:rsid w:val="000F7B1F"/>
    <w:rsid w:val="00100D39"/>
    <w:rsid w:val="001048B5"/>
    <w:rsid w:val="00106B2B"/>
    <w:rsid w:val="00113421"/>
    <w:rsid w:val="00114DD6"/>
    <w:rsid w:val="00115716"/>
    <w:rsid w:val="0011774C"/>
    <w:rsid w:val="00120C36"/>
    <w:rsid w:val="00122727"/>
    <w:rsid w:val="00122AF7"/>
    <w:rsid w:val="0012353A"/>
    <w:rsid w:val="00124CCE"/>
    <w:rsid w:val="00125006"/>
    <w:rsid w:val="00125EE4"/>
    <w:rsid w:val="00125F67"/>
    <w:rsid w:val="0012618E"/>
    <w:rsid w:val="00130EA8"/>
    <w:rsid w:val="00130F4D"/>
    <w:rsid w:val="0013172C"/>
    <w:rsid w:val="001320BA"/>
    <w:rsid w:val="00132464"/>
    <w:rsid w:val="00133070"/>
    <w:rsid w:val="00134C15"/>
    <w:rsid w:val="0013703C"/>
    <w:rsid w:val="001370B9"/>
    <w:rsid w:val="001376F1"/>
    <w:rsid w:val="001400E3"/>
    <w:rsid w:val="001426BB"/>
    <w:rsid w:val="00143782"/>
    <w:rsid w:val="00145432"/>
    <w:rsid w:val="00145621"/>
    <w:rsid w:val="00154DB8"/>
    <w:rsid w:val="001558BB"/>
    <w:rsid w:val="00161A00"/>
    <w:rsid w:val="00165291"/>
    <w:rsid w:val="00166120"/>
    <w:rsid w:val="00166701"/>
    <w:rsid w:val="0017103F"/>
    <w:rsid w:val="00171735"/>
    <w:rsid w:val="00171B2E"/>
    <w:rsid w:val="00173F0D"/>
    <w:rsid w:val="00175BE2"/>
    <w:rsid w:val="00176C9A"/>
    <w:rsid w:val="00176D68"/>
    <w:rsid w:val="00176F36"/>
    <w:rsid w:val="00177CE8"/>
    <w:rsid w:val="001805B2"/>
    <w:rsid w:val="001829C7"/>
    <w:rsid w:val="00183113"/>
    <w:rsid w:val="00184A9D"/>
    <w:rsid w:val="001857D2"/>
    <w:rsid w:val="00185DEB"/>
    <w:rsid w:val="00187147"/>
    <w:rsid w:val="00187189"/>
    <w:rsid w:val="001900AB"/>
    <w:rsid w:val="0019082F"/>
    <w:rsid w:val="00191D44"/>
    <w:rsid w:val="00192575"/>
    <w:rsid w:val="00192A20"/>
    <w:rsid w:val="0019565F"/>
    <w:rsid w:val="001A1240"/>
    <w:rsid w:val="001A1AD8"/>
    <w:rsid w:val="001A288E"/>
    <w:rsid w:val="001A419A"/>
    <w:rsid w:val="001A7D12"/>
    <w:rsid w:val="001B3DF1"/>
    <w:rsid w:val="001B66A8"/>
    <w:rsid w:val="001C004C"/>
    <w:rsid w:val="001C136A"/>
    <w:rsid w:val="001C30D9"/>
    <w:rsid w:val="001C3CE8"/>
    <w:rsid w:val="001C4AB6"/>
    <w:rsid w:val="001C58A8"/>
    <w:rsid w:val="001C5A11"/>
    <w:rsid w:val="001C667A"/>
    <w:rsid w:val="001D3CAB"/>
    <w:rsid w:val="001D3D79"/>
    <w:rsid w:val="001E00C2"/>
    <w:rsid w:val="001E0F42"/>
    <w:rsid w:val="001E1689"/>
    <w:rsid w:val="001E3E79"/>
    <w:rsid w:val="001E5B6F"/>
    <w:rsid w:val="001E5D14"/>
    <w:rsid w:val="001E65ED"/>
    <w:rsid w:val="001F275D"/>
    <w:rsid w:val="001F286A"/>
    <w:rsid w:val="001F5582"/>
    <w:rsid w:val="002000AD"/>
    <w:rsid w:val="002007CF"/>
    <w:rsid w:val="002033B8"/>
    <w:rsid w:val="002043FC"/>
    <w:rsid w:val="00204F51"/>
    <w:rsid w:val="00214F1C"/>
    <w:rsid w:val="00214FD3"/>
    <w:rsid w:val="002178E1"/>
    <w:rsid w:val="00222D49"/>
    <w:rsid w:val="00227898"/>
    <w:rsid w:val="00230737"/>
    <w:rsid w:val="002325BB"/>
    <w:rsid w:val="00233FB0"/>
    <w:rsid w:val="00234DDE"/>
    <w:rsid w:val="00235241"/>
    <w:rsid w:val="002359A7"/>
    <w:rsid w:val="00240317"/>
    <w:rsid w:val="00242171"/>
    <w:rsid w:val="00247205"/>
    <w:rsid w:val="00247DAD"/>
    <w:rsid w:val="0025020F"/>
    <w:rsid w:val="00254B87"/>
    <w:rsid w:val="002557E8"/>
    <w:rsid w:val="00257D2D"/>
    <w:rsid w:val="00260AB9"/>
    <w:rsid w:val="00260BC8"/>
    <w:rsid w:val="00260CBD"/>
    <w:rsid w:val="0026272F"/>
    <w:rsid w:val="00263FA6"/>
    <w:rsid w:val="0026588B"/>
    <w:rsid w:val="00265FB1"/>
    <w:rsid w:val="00272B42"/>
    <w:rsid w:val="0027374F"/>
    <w:rsid w:val="00275C09"/>
    <w:rsid w:val="002768D5"/>
    <w:rsid w:val="00280792"/>
    <w:rsid w:val="002820D4"/>
    <w:rsid w:val="00284A6E"/>
    <w:rsid w:val="00284CC6"/>
    <w:rsid w:val="002860B7"/>
    <w:rsid w:val="00287A33"/>
    <w:rsid w:val="002921E6"/>
    <w:rsid w:val="0029343D"/>
    <w:rsid w:val="00294ED5"/>
    <w:rsid w:val="00295813"/>
    <w:rsid w:val="002A3831"/>
    <w:rsid w:val="002A3F5E"/>
    <w:rsid w:val="002A5B7A"/>
    <w:rsid w:val="002A5E30"/>
    <w:rsid w:val="002A6F16"/>
    <w:rsid w:val="002B19AB"/>
    <w:rsid w:val="002B7026"/>
    <w:rsid w:val="002C13EA"/>
    <w:rsid w:val="002C3B30"/>
    <w:rsid w:val="002C4B33"/>
    <w:rsid w:val="002C714E"/>
    <w:rsid w:val="002D39D5"/>
    <w:rsid w:val="002D7F42"/>
    <w:rsid w:val="002E233B"/>
    <w:rsid w:val="002E3FC7"/>
    <w:rsid w:val="002F06B8"/>
    <w:rsid w:val="002F0B5E"/>
    <w:rsid w:val="002F1797"/>
    <w:rsid w:val="002F4C6E"/>
    <w:rsid w:val="002F57A3"/>
    <w:rsid w:val="002F73D0"/>
    <w:rsid w:val="00300EA6"/>
    <w:rsid w:val="00301F6B"/>
    <w:rsid w:val="003079A9"/>
    <w:rsid w:val="00310BB0"/>
    <w:rsid w:val="00315329"/>
    <w:rsid w:val="00317042"/>
    <w:rsid w:val="003223C2"/>
    <w:rsid w:val="00322B88"/>
    <w:rsid w:val="00322E13"/>
    <w:rsid w:val="003244A8"/>
    <w:rsid w:val="0032720E"/>
    <w:rsid w:val="00330438"/>
    <w:rsid w:val="0033047E"/>
    <w:rsid w:val="00331A41"/>
    <w:rsid w:val="00335BB2"/>
    <w:rsid w:val="003377BF"/>
    <w:rsid w:val="003377FE"/>
    <w:rsid w:val="00340CC2"/>
    <w:rsid w:val="0034141A"/>
    <w:rsid w:val="00344052"/>
    <w:rsid w:val="00344B1D"/>
    <w:rsid w:val="00345A36"/>
    <w:rsid w:val="00345ACF"/>
    <w:rsid w:val="0034638F"/>
    <w:rsid w:val="00346FA9"/>
    <w:rsid w:val="003473AB"/>
    <w:rsid w:val="00353691"/>
    <w:rsid w:val="00353FBF"/>
    <w:rsid w:val="00360CDE"/>
    <w:rsid w:val="0036241B"/>
    <w:rsid w:val="00363D5A"/>
    <w:rsid w:val="00364B27"/>
    <w:rsid w:val="003735ED"/>
    <w:rsid w:val="00373B12"/>
    <w:rsid w:val="00374D05"/>
    <w:rsid w:val="00375920"/>
    <w:rsid w:val="00376CAB"/>
    <w:rsid w:val="00377F60"/>
    <w:rsid w:val="00385D91"/>
    <w:rsid w:val="00394418"/>
    <w:rsid w:val="003A3042"/>
    <w:rsid w:val="003A3E49"/>
    <w:rsid w:val="003A456C"/>
    <w:rsid w:val="003A5F40"/>
    <w:rsid w:val="003A791B"/>
    <w:rsid w:val="003B1F0E"/>
    <w:rsid w:val="003B3EBA"/>
    <w:rsid w:val="003B6F6E"/>
    <w:rsid w:val="003B74B4"/>
    <w:rsid w:val="003C39E5"/>
    <w:rsid w:val="003D5CFE"/>
    <w:rsid w:val="003D6FB6"/>
    <w:rsid w:val="003E02C3"/>
    <w:rsid w:val="003E254D"/>
    <w:rsid w:val="003E2E8C"/>
    <w:rsid w:val="003E45C2"/>
    <w:rsid w:val="003E63DA"/>
    <w:rsid w:val="003E6ADD"/>
    <w:rsid w:val="003E6B26"/>
    <w:rsid w:val="003E785C"/>
    <w:rsid w:val="003F386F"/>
    <w:rsid w:val="003F5328"/>
    <w:rsid w:val="003F5D9F"/>
    <w:rsid w:val="00400493"/>
    <w:rsid w:val="00401AD2"/>
    <w:rsid w:val="004078EF"/>
    <w:rsid w:val="00410A8D"/>
    <w:rsid w:val="00410E2C"/>
    <w:rsid w:val="00410FCE"/>
    <w:rsid w:val="00412222"/>
    <w:rsid w:val="004173FA"/>
    <w:rsid w:val="00420D92"/>
    <w:rsid w:val="0042231C"/>
    <w:rsid w:val="0042385B"/>
    <w:rsid w:val="00423E3F"/>
    <w:rsid w:val="0043065D"/>
    <w:rsid w:val="004306FA"/>
    <w:rsid w:val="004308F0"/>
    <w:rsid w:val="00432E23"/>
    <w:rsid w:val="0043376C"/>
    <w:rsid w:val="00433B13"/>
    <w:rsid w:val="004352CD"/>
    <w:rsid w:val="004359E1"/>
    <w:rsid w:val="004375A8"/>
    <w:rsid w:val="00437BF5"/>
    <w:rsid w:val="0044045F"/>
    <w:rsid w:val="004409A7"/>
    <w:rsid w:val="00441065"/>
    <w:rsid w:val="00441488"/>
    <w:rsid w:val="00443048"/>
    <w:rsid w:val="00446F06"/>
    <w:rsid w:val="00447354"/>
    <w:rsid w:val="00451057"/>
    <w:rsid w:val="004541BF"/>
    <w:rsid w:val="00455382"/>
    <w:rsid w:val="00455904"/>
    <w:rsid w:val="00455D80"/>
    <w:rsid w:val="00461C4E"/>
    <w:rsid w:val="00462489"/>
    <w:rsid w:val="00462C9D"/>
    <w:rsid w:val="00462EB3"/>
    <w:rsid w:val="004640C2"/>
    <w:rsid w:val="00464995"/>
    <w:rsid w:val="00465871"/>
    <w:rsid w:val="004722D5"/>
    <w:rsid w:val="00472DF2"/>
    <w:rsid w:val="00476BEB"/>
    <w:rsid w:val="004817CA"/>
    <w:rsid w:val="00481D10"/>
    <w:rsid w:val="004824DF"/>
    <w:rsid w:val="004830F9"/>
    <w:rsid w:val="00484AAB"/>
    <w:rsid w:val="004858C1"/>
    <w:rsid w:val="00493879"/>
    <w:rsid w:val="00493983"/>
    <w:rsid w:val="004948F7"/>
    <w:rsid w:val="004962F1"/>
    <w:rsid w:val="004A215B"/>
    <w:rsid w:val="004A22E5"/>
    <w:rsid w:val="004A2855"/>
    <w:rsid w:val="004B3688"/>
    <w:rsid w:val="004C1FB4"/>
    <w:rsid w:val="004C34C3"/>
    <w:rsid w:val="004C35D4"/>
    <w:rsid w:val="004C789A"/>
    <w:rsid w:val="004C7D31"/>
    <w:rsid w:val="004D1764"/>
    <w:rsid w:val="004D3CE0"/>
    <w:rsid w:val="004D4268"/>
    <w:rsid w:val="004D67F8"/>
    <w:rsid w:val="004E10F2"/>
    <w:rsid w:val="004E114A"/>
    <w:rsid w:val="004E3BF4"/>
    <w:rsid w:val="004E402A"/>
    <w:rsid w:val="004E4596"/>
    <w:rsid w:val="004E5EA2"/>
    <w:rsid w:val="004E6636"/>
    <w:rsid w:val="004E692B"/>
    <w:rsid w:val="004E74F8"/>
    <w:rsid w:val="004E7C18"/>
    <w:rsid w:val="004F0FE5"/>
    <w:rsid w:val="004F13E2"/>
    <w:rsid w:val="004F3CD9"/>
    <w:rsid w:val="004F5562"/>
    <w:rsid w:val="004F781B"/>
    <w:rsid w:val="00504C5B"/>
    <w:rsid w:val="005103DB"/>
    <w:rsid w:val="00512735"/>
    <w:rsid w:val="0051424D"/>
    <w:rsid w:val="00514984"/>
    <w:rsid w:val="00514C3A"/>
    <w:rsid w:val="00516A3A"/>
    <w:rsid w:val="00517319"/>
    <w:rsid w:val="00517809"/>
    <w:rsid w:val="005208F1"/>
    <w:rsid w:val="00520FC7"/>
    <w:rsid w:val="00524BB5"/>
    <w:rsid w:val="00524FF2"/>
    <w:rsid w:val="00526685"/>
    <w:rsid w:val="00530952"/>
    <w:rsid w:val="00531DA8"/>
    <w:rsid w:val="0053391C"/>
    <w:rsid w:val="00534318"/>
    <w:rsid w:val="00534608"/>
    <w:rsid w:val="00535415"/>
    <w:rsid w:val="00535915"/>
    <w:rsid w:val="00536929"/>
    <w:rsid w:val="0053692C"/>
    <w:rsid w:val="00536D14"/>
    <w:rsid w:val="00536FFD"/>
    <w:rsid w:val="00537318"/>
    <w:rsid w:val="00540BD4"/>
    <w:rsid w:val="00544251"/>
    <w:rsid w:val="00546F62"/>
    <w:rsid w:val="00547FB8"/>
    <w:rsid w:val="00553429"/>
    <w:rsid w:val="00556739"/>
    <w:rsid w:val="00557F19"/>
    <w:rsid w:val="00561A25"/>
    <w:rsid w:val="00561D87"/>
    <w:rsid w:val="00563507"/>
    <w:rsid w:val="00574133"/>
    <w:rsid w:val="00575C69"/>
    <w:rsid w:val="0057637C"/>
    <w:rsid w:val="005765D8"/>
    <w:rsid w:val="005766B1"/>
    <w:rsid w:val="00580C95"/>
    <w:rsid w:val="00582B0B"/>
    <w:rsid w:val="00583A67"/>
    <w:rsid w:val="00583FB4"/>
    <w:rsid w:val="00587E6F"/>
    <w:rsid w:val="0059291B"/>
    <w:rsid w:val="005945C0"/>
    <w:rsid w:val="005949D9"/>
    <w:rsid w:val="00596661"/>
    <w:rsid w:val="005A2616"/>
    <w:rsid w:val="005A5417"/>
    <w:rsid w:val="005A6EC0"/>
    <w:rsid w:val="005A7EF4"/>
    <w:rsid w:val="005B1A97"/>
    <w:rsid w:val="005B4B78"/>
    <w:rsid w:val="005B516A"/>
    <w:rsid w:val="005B70A3"/>
    <w:rsid w:val="005C2911"/>
    <w:rsid w:val="005C50B5"/>
    <w:rsid w:val="005C5724"/>
    <w:rsid w:val="005C72C4"/>
    <w:rsid w:val="005D7903"/>
    <w:rsid w:val="005E10D0"/>
    <w:rsid w:val="005E11F9"/>
    <w:rsid w:val="005E3784"/>
    <w:rsid w:val="005F3A2C"/>
    <w:rsid w:val="005F7209"/>
    <w:rsid w:val="0060062F"/>
    <w:rsid w:val="006008D2"/>
    <w:rsid w:val="00605F9A"/>
    <w:rsid w:val="00606BB2"/>
    <w:rsid w:val="00612836"/>
    <w:rsid w:val="00621105"/>
    <w:rsid w:val="00623680"/>
    <w:rsid w:val="00624AE7"/>
    <w:rsid w:val="00624C70"/>
    <w:rsid w:val="00625C99"/>
    <w:rsid w:val="00625D30"/>
    <w:rsid w:val="006277B8"/>
    <w:rsid w:val="0063422F"/>
    <w:rsid w:val="006362D1"/>
    <w:rsid w:val="006370B1"/>
    <w:rsid w:val="006412BD"/>
    <w:rsid w:val="0064483C"/>
    <w:rsid w:val="0064691C"/>
    <w:rsid w:val="00647396"/>
    <w:rsid w:val="00654234"/>
    <w:rsid w:val="00657158"/>
    <w:rsid w:val="0066109A"/>
    <w:rsid w:val="006638BC"/>
    <w:rsid w:val="00663EB2"/>
    <w:rsid w:val="006660BD"/>
    <w:rsid w:val="00670049"/>
    <w:rsid w:val="006709D9"/>
    <w:rsid w:val="00670FE3"/>
    <w:rsid w:val="00673E5E"/>
    <w:rsid w:val="0068038A"/>
    <w:rsid w:val="0068319C"/>
    <w:rsid w:val="00683C30"/>
    <w:rsid w:val="006847AE"/>
    <w:rsid w:val="00684EB7"/>
    <w:rsid w:val="0069182D"/>
    <w:rsid w:val="006962F2"/>
    <w:rsid w:val="006A1456"/>
    <w:rsid w:val="006B2304"/>
    <w:rsid w:val="006B4F11"/>
    <w:rsid w:val="006B5882"/>
    <w:rsid w:val="006C261D"/>
    <w:rsid w:val="006C5619"/>
    <w:rsid w:val="006C5ED7"/>
    <w:rsid w:val="006C75BD"/>
    <w:rsid w:val="006D421C"/>
    <w:rsid w:val="006D6C72"/>
    <w:rsid w:val="006D72C7"/>
    <w:rsid w:val="006D774B"/>
    <w:rsid w:val="006E05A8"/>
    <w:rsid w:val="006E1540"/>
    <w:rsid w:val="006E2463"/>
    <w:rsid w:val="006F3FD9"/>
    <w:rsid w:val="006F5A83"/>
    <w:rsid w:val="006F7BB8"/>
    <w:rsid w:val="00705E19"/>
    <w:rsid w:val="007078FD"/>
    <w:rsid w:val="007118F4"/>
    <w:rsid w:val="00714ACC"/>
    <w:rsid w:val="007156DC"/>
    <w:rsid w:val="00720889"/>
    <w:rsid w:val="00720C42"/>
    <w:rsid w:val="007211F1"/>
    <w:rsid w:val="00722040"/>
    <w:rsid w:val="00722139"/>
    <w:rsid w:val="00722E35"/>
    <w:rsid w:val="0072401A"/>
    <w:rsid w:val="00724676"/>
    <w:rsid w:val="00725946"/>
    <w:rsid w:val="00731602"/>
    <w:rsid w:val="007334F4"/>
    <w:rsid w:val="00741296"/>
    <w:rsid w:val="00742499"/>
    <w:rsid w:val="00743233"/>
    <w:rsid w:val="007446C4"/>
    <w:rsid w:val="007454E5"/>
    <w:rsid w:val="00747547"/>
    <w:rsid w:val="007536FA"/>
    <w:rsid w:val="00756786"/>
    <w:rsid w:val="00756C1A"/>
    <w:rsid w:val="007575AE"/>
    <w:rsid w:val="007635F5"/>
    <w:rsid w:val="0076482B"/>
    <w:rsid w:val="00765A3E"/>
    <w:rsid w:val="0076616A"/>
    <w:rsid w:val="00771C57"/>
    <w:rsid w:val="007756DE"/>
    <w:rsid w:val="00777603"/>
    <w:rsid w:val="0078133F"/>
    <w:rsid w:val="007857CC"/>
    <w:rsid w:val="00790C5E"/>
    <w:rsid w:val="00790F8C"/>
    <w:rsid w:val="00791361"/>
    <w:rsid w:val="00792DC6"/>
    <w:rsid w:val="00795D4F"/>
    <w:rsid w:val="00796280"/>
    <w:rsid w:val="007A0110"/>
    <w:rsid w:val="007A3F4E"/>
    <w:rsid w:val="007A686A"/>
    <w:rsid w:val="007B0A06"/>
    <w:rsid w:val="007B46FC"/>
    <w:rsid w:val="007B4E2A"/>
    <w:rsid w:val="007B6426"/>
    <w:rsid w:val="007C02CA"/>
    <w:rsid w:val="007C07C1"/>
    <w:rsid w:val="007C0D49"/>
    <w:rsid w:val="007C0EDD"/>
    <w:rsid w:val="007C1B7F"/>
    <w:rsid w:val="007C3257"/>
    <w:rsid w:val="007C3CF2"/>
    <w:rsid w:val="007C515A"/>
    <w:rsid w:val="007D0199"/>
    <w:rsid w:val="007D123D"/>
    <w:rsid w:val="007D27F0"/>
    <w:rsid w:val="007D5DDD"/>
    <w:rsid w:val="007E58FC"/>
    <w:rsid w:val="007E7AF7"/>
    <w:rsid w:val="007F018C"/>
    <w:rsid w:val="007F05AF"/>
    <w:rsid w:val="007F0BD3"/>
    <w:rsid w:val="00800CBC"/>
    <w:rsid w:val="0080388B"/>
    <w:rsid w:val="0080543B"/>
    <w:rsid w:val="00805F99"/>
    <w:rsid w:val="008100DF"/>
    <w:rsid w:val="00815032"/>
    <w:rsid w:val="00816951"/>
    <w:rsid w:val="00817070"/>
    <w:rsid w:val="008226A6"/>
    <w:rsid w:val="00823EE3"/>
    <w:rsid w:val="008271D3"/>
    <w:rsid w:val="008302B8"/>
    <w:rsid w:val="00832707"/>
    <w:rsid w:val="00833709"/>
    <w:rsid w:val="00834C9C"/>
    <w:rsid w:val="00836DD4"/>
    <w:rsid w:val="00843986"/>
    <w:rsid w:val="0084504F"/>
    <w:rsid w:val="00847AB2"/>
    <w:rsid w:val="00852592"/>
    <w:rsid w:val="00853E8F"/>
    <w:rsid w:val="008607A9"/>
    <w:rsid w:val="00860F51"/>
    <w:rsid w:val="00862140"/>
    <w:rsid w:val="00863338"/>
    <w:rsid w:val="00865895"/>
    <w:rsid w:val="00865AA3"/>
    <w:rsid w:val="00866D57"/>
    <w:rsid w:val="008702CB"/>
    <w:rsid w:val="00873937"/>
    <w:rsid w:val="00873F60"/>
    <w:rsid w:val="00873FB4"/>
    <w:rsid w:val="008747B2"/>
    <w:rsid w:val="00874DC9"/>
    <w:rsid w:val="0087525C"/>
    <w:rsid w:val="008770F2"/>
    <w:rsid w:val="00877778"/>
    <w:rsid w:val="00882895"/>
    <w:rsid w:val="00883C4A"/>
    <w:rsid w:val="00884B1E"/>
    <w:rsid w:val="008855B9"/>
    <w:rsid w:val="008864C4"/>
    <w:rsid w:val="00887115"/>
    <w:rsid w:val="0089109C"/>
    <w:rsid w:val="00892421"/>
    <w:rsid w:val="008928C6"/>
    <w:rsid w:val="00893787"/>
    <w:rsid w:val="0089618F"/>
    <w:rsid w:val="00897D47"/>
    <w:rsid w:val="00897F56"/>
    <w:rsid w:val="008A309E"/>
    <w:rsid w:val="008A50ED"/>
    <w:rsid w:val="008B0A72"/>
    <w:rsid w:val="008B0C9D"/>
    <w:rsid w:val="008B2839"/>
    <w:rsid w:val="008B352B"/>
    <w:rsid w:val="008C11E6"/>
    <w:rsid w:val="008C4B48"/>
    <w:rsid w:val="008C4BD2"/>
    <w:rsid w:val="008D2CC4"/>
    <w:rsid w:val="008D555E"/>
    <w:rsid w:val="008D636D"/>
    <w:rsid w:val="008D716A"/>
    <w:rsid w:val="008E09F3"/>
    <w:rsid w:val="008E24DB"/>
    <w:rsid w:val="008E4652"/>
    <w:rsid w:val="008E50F9"/>
    <w:rsid w:val="008E5283"/>
    <w:rsid w:val="008F2FC8"/>
    <w:rsid w:val="008F3E94"/>
    <w:rsid w:val="00903F4D"/>
    <w:rsid w:val="00905827"/>
    <w:rsid w:val="00907D8D"/>
    <w:rsid w:val="00907E99"/>
    <w:rsid w:val="009141BC"/>
    <w:rsid w:val="00917ECF"/>
    <w:rsid w:val="00921B8C"/>
    <w:rsid w:val="00926D4E"/>
    <w:rsid w:val="00927E47"/>
    <w:rsid w:val="00934B13"/>
    <w:rsid w:val="00937E19"/>
    <w:rsid w:val="0094101E"/>
    <w:rsid w:val="00941FAC"/>
    <w:rsid w:val="00946A3B"/>
    <w:rsid w:val="00952A6C"/>
    <w:rsid w:val="009545D8"/>
    <w:rsid w:val="00954D2A"/>
    <w:rsid w:val="00964260"/>
    <w:rsid w:val="009653E9"/>
    <w:rsid w:val="009700E5"/>
    <w:rsid w:val="00972E27"/>
    <w:rsid w:val="00972EDB"/>
    <w:rsid w:val="009767C8"/>
    <w:rsid w:val="00976A34"/>
    <w:rsid w:val="00976E5B"/>
    <w:rsid w:val="0098045B"/>
    <w:rsid w:val="00984645"/>
    <w:rsid w:val="00984FE4"/>
    <w:rsid w:val="00985EDC"/>
    <w:rsid w:val="00985F8B"/>
    <w:rsid w:val="00987422"/>
    <w:rsid w:val="009909DB"/>
    <w:rsid w:val="00992A2C"/>
    <w:rsid w:val="00992BEB"/>
    <w:rsid w:val="00992C58"/>
    <w:rsid w:val="00995641"/>
    <w:rsid w:val="0099698F"/>
    <w:rsid w:val="00997DAA"/>
    <w:rsid w:val="009A06F0"/>
    <w:rsid w:val="009A0E4A"/>
    <w:rsid w:val="009A5A42"/>
    <w:rsid w:val="009A743F"/>
    <w:rsid w:val="009A795F"/>
    <w:rsid w:val="009B4039"/>
    <w:rsid w:val="009B5009"/>
    <w:rsid w:val="009B6574"/>
    <w:rsid w:val="009B6F39"/>
    <w:rsid w:val="009B7CC3"/>
    <w:rsid w:val="009C00C5"/>
    <w:rsid w:val="009C0595"/>
    <w:rsid w:val="009C2DEE"/>
    <w:rsid w:val="009C55A4"/>
    <w:rsid w:val="009C5A0E"/>
    <w:rsid w:val="009C5D38"/>
    <w:rsid w:val="009C5F09"/>
    <w:rsid w:val="009C76B0"/>
    <w:rsid w:val="009D04AB"/>
    <w:rsid w:val="009D0972"/>
    <w:rsid w:val="009D209E"/>
    <w:rsid w:val="009D3B2A"/>
    <w:rsid w:val="009E01E7"/>
    <w:rsid w:val="009E04E2"/>
    <w:rsid w:val="009F0EF6"/>
    <w:rsid w:val="009F1214"/>
    <w:rsid w:val="009F25F2"/>
    <w:rsid w:val="009F325C"/>
    <w:rsid w:val="00A13908"/>
    <w:rsid w:val="00A13D99"/>
    <w:rsid w:val="00A13E64"/>
    <w:rsid w:val="00A16C00"/>
    <w:rsid w:val="00A17B67"/>
    <w:rsid w:val="00A21895"/>
    <w:rsid w:val="00A22181"/>
    <w:rsid w:val="00A22F5A"/>
    <w:rsid w:val="00A23F5A"/>
    <w:rsid w:val="00A241F0"/>
    <w:rsid w:val="00A2659F"/>
    <w:rsid w:val="00A26B58"/>
    <w:rsid w:val="00A2709F"/>
    <w:rsid w:val="00A272F1"/>
    <w:rsid w:val="00A3088B"/>
    <w:rsid w:val="00A345A2"/>
    <w:rsid w:val="00A41775"/>
    <w:rsid w:val="00A429CD"/>
    <w:rsid w:val="00A43E3C"/>
    <w:rsid w:val="00A44201"/>
    <w:rsid w:val="00A451AC"/>
    <w:rsid w:val="00A4525C"/>
    <w:rsid w:val="00A46E7B"/>
    <w:rsid w:val="00A47A8C"/>
    <w:rsid w:val="00A50C92"/>
    <w:rsid w:val="00A5799F"/>
    <w:rsid w:val="00A66332"/>
    <w:rsid w:val="00A66A69"/>
    <w:rsid w:val="00A723AB"/>
    <w:rsid w:val="00A766B2"/>
    <w:rsid w:val="00A76A27"/>
    <w:rsid w:val="00A80123"/>
    <w:rsid w:val="00A824DE"/>
    <w:rsid w:val="00A8516C"/>
    <w:rsid w:val="00A86060"/>
    <w:rsid w:val="00A86350"/>
    <w:rsid w:val="00A919B3"/>
    <w:rsid w:val="00A91C36"/>
    <w:rsid w:val="00A95799"/>
    <w:rsid w:val="00A96E32"/>
    <w:rsid w:val="00A9765D"/>
    <w:rsid w:val="00AA069F"/>
    <w:rsid w:val="00AA0C5F"/>
    <w:rsid w:val="00AA3679"/>
    <w:rsid w:val="00AA376A"/>
    <w:rsid w:val="00AA39E3"/>
    <w:rsid w:val="00AA3E59"/>
    <w:rsid w:val="00AA4C1C"/>
    <w:rsid w:val="00AA62F5"/>
    <w:rsid w:val="00AB01C3"/>
    <w:rsid w:val="00AB0B48"/>
    <w:rsid w:val="00AB265A"/>
    <w:rsid w:val="00AB5309"/>
    <w:rsid w:val="00AC0096"/>
    <w:rsid w:val="00AC18BD"/>
    <w:rsid w:val="00AC2BC7"/>
    <w:rsid w:val="00AC3AC7"/>
    <w:rsid w:val="00AC3BEC"/>
    <w:rsid w:val="00AC6EFA"/>
    <w:rsid w:val="00AC7D1C"/>
    <w:rsid w:val="00AD14B1"/>
    <w:rsid w:val="00AD28D8"/>
    <w:rsid w:val="00AD2F01"/>
    <w:rsid w:val="00AD7CC0"/>
    <w:rsid w:val="00AE1C6F"/>
    <w:rsid w:val="00AE2451"/>
    <w:rsid w:val="00AE2FEE"/>
    <w:rsid w:val="00AE4FAD"/>
    <w:rsid w:val="00AE5C85"/>
    <w:rsid w:val="00AE7521"/>
    <w:rsid w:val="00AF3D62"/>
    <w:rsid w:val="00AF6482"/>
    <w:rsid w:val="00AF6B9F"/>
    <w:rsid w:val="00B01267"/>
    <w:rsid w:val="00B055EC"/>
    <w:rsid w:val="00B05601"/>
    <w:rsid w:val="00B07C24"/>
    <w:rsid w:val="00B115EE"/>
    <w:rsid w:val="00B134B5"/>
    <w:rsid w:val="00B16722"/>
    <w:rsid w:val="00B171B4"/>
    <w:rsid w:val="00B22831"/>
    <w:rsid w:val="00B24A6F"/>
    <w:rsid w:val="00B27867"/>
    <w:rsid w:val="00B303B0"/>
    <w:rsid w:val="00B304F7"/>
    <w:rsid w:val="00B31312"/>
    <w:rsid w:val="00B318BF"/>
    <w:rsid w:val="00B32AB4"/>
    <w:rsid w:val="00B35A70"/>
    <w:rsid w:val="00B42EAA"/>
    <w:rsid w:val="00B44BAE"/>
    <w:rsid w:val="00B454BA"/>
    <w:rsid w:val="00B456A4"/>
    <w:rsid w:val="00B47F60"/>
    <w:rsid w:val="00B50B3A"/>
    <w:rsid w:val="00B511F8"/>
    <w:rsid w:val="00B54398"/>
    <w:rsid w:val="00B668A5"/>
    <w:rsid w:val="00B719AE"/>
    <w:rsid w:val="00B754B8"/>
    <w:rsid w:val="00B761FF"/>
    <w:rsid w:val="00B85010"/>
    <w:rsid w:val="00B90387"/>
    <w:rsid w:val="00B91061"/>
    <w:rsid w:val="00B93093"/>
    <w:rsid w:val="00BA0DDF"/>
    <w:rsid w:val="00BA274A"/>
    <w:rsid w:val="00BA2A00"/>
    <w:rsid w:val="00BA2BD3"/>
    <w:rsid w:val="00BA5631"/>
    <w:rsid w:val="00BA6F5C"/>
    <w:rsid w:val="00BB02D2"/>
    <w:rsid w:val="00BB3F7C"/>
    <w:rsid w:val="00BC17CF"/>
    <w:rsid w:val="00BC2955"/>
    <w:rsid w:val="00BC4941"/>
    <w:rsid w:val="00BC4DBE"/>
    <w:rsid w:val="00BC4E24"/>
    <w:rsid w:val="00BC51DC"/>
    <w:rsid w:val="00BC55AE"/>
    <w:rsid w:val="00BC6991"/>
    <w:rsid w:val="00BC73CA"/>
    <w:rsid w:val="00BC7451"/>
    <w:rsid w:val="00BD1B17"/>
    <w:rsid w:val="00BD39C4"/>
    <w:rsid w:val="00BD45D3"/>
    <w:rsid w:val="00BD4615"/>
    <w:rsid w:val="00BD4F6D"/>
    <w:rsid w:val="00BD561D"/>
    <w:rsid w:val="00BD6F84"/>
    <w:rsid w:val="00BD7328"/>
    <w:rsid w:val="00BD7FC3"/>
    <w:rsid w:val="00BE0B3F"/>
    <w:rsid w:val="00BE27BF"/>
    <w:rsid w:val="00BE3C8B"/>
    <w:rsid w:val="00BE55C3"/>
    <w:rsid w:val="00BE6CB3"/>
    <w:rsid w:val="00BF3D43"/>
    <w:rsid w:val="00BF480B"/>
    <w:rsid w:val="00BF4983"/>
    <w:rsid w:val="00BF5F62"/>
    <w:rsid w:val="00BF6ECB"/>
    <w:rsid w:val="00BF7C5E"/>
    <w:rsid w:val="00C00004"/>
    <w:rsid w:val="00C05195"/>
    <w:rsid w:val="00C100F2"/>
    <w:rsid w:val="00C10AF5"/>
    <w:rsid w:val="00C11B22"/>
    <w:rsid w:val="00C12023"/>
    <w:rsid w:val="00C13EF2"/>
    <w:rsid w:val="00C14693"/>
    <w:rsid w:val="00C15D12"/>
    <w:rsid w:val="00C2220E"/>
    <w:rsid w:val="00C22214"/>
    <w:rsid w:val="00C24864"/>
    <w:rsid w:val="00C25B88"/>
    <w:rsid w:val="00C261BA"/>
    <w:rsid w:val="00C32E20"/>
    <w:rsid w:val="00C33AD0"/>
    <w:rsid w:val="00C35847"/>
    <w:rsid w:val="00C359DC"/>
    <w:rsid w:val="00C35E8C"/>
    <w:rsid w:val="00C445E4"/>
    <w:rsid w:val="00C4484E"/>
    <w:rsid w:val="00C45FD5"/>
    <w:rsid w:val="00C4628F"/>
    <w:rsid w:val="00C5013D"/>
    <w:rsid w:val="00C507A9"/>
    <w:rsid w:val="00C5182B"/>
    <w:rsid w:val="00C57057"/>
    <w:rsid w:val="00C713B9"/>
    <w:rsid w:val="00C74902"/>
    <w:rsid w:val="00C834CF"/>
    <w:rsid w:val="00C84698"/>
    <w:rsid w:val="00C8606D"/>
    <w:rsid w:val="00C87107"/>
    <w:rsid w:val="00C91480"/>
    <w:rsid w:val="00C965EF"/>
    <w:rsid w:val="00C97872"/>
    <w:rsid w:val="00CA24D7"/>
    <w:rsid w:val="00CA2EF7"/>
    <w:rsid w:val="00CA52B6"/>
    <w:rsid w:val="00CA61C4"/>
    <w:rsid w:val="00CA6ADB"/>
    <w:rsid w:val="00CA7FBF"/>
    <w:rsid w:val="00CB1437"/>
    <w:rsid w:val="00CB2C88"/>
    <w:rsid w:val="00CB348D"/>
    <w:rsid w:val="00CB43E8"/>
    <w:rsid w:val="00CB5914"/>
    <w:rsid w:val="00CB65B9"/>
    <w:rsid w:val="00CC32D3"/>
    <w:rsid w:val="00CC5D62"/>
    <w:rsid w:val="00CC7417"/>
    <w:rsid w:val="00CD0F30"/>
    <w:rsid w:val="00CD5D02"/>
    <w:rsid w:val="00CD6238"/>
    <w:rsid w:val="00CE034E"/>
    <w:rsid w:val="00CE761F"/>
    <w:rsid w:val="00CF3411"/>
    <w:rsid w:val="00CF5446"/>
    <w:rsid w:val="00CF656B"/>
    <w:rsid w:val="00CF710D"/>
    <w:rsid w:val="00CF75D3"/>
    <w:rsid w:val="00D034DE"/>
    <w:rsid w:val="00D05A7A"/>
    <w:rsid w:val="00D12CA3"/>
    <w:rsid w:val="00D134CB"/>
    <w:rsid w:val="00D17DE7"/>
    <w:rsid w:val="00D203D4"/>
    <w:rsid w:val="00D20853"/>
    <w:rsid w:val="00D23437"/>
    <w:rsid w:val="00D251F9"/>
    <w:rsid w:val="00D2644A"/>
    <w:rsid w:val="00D26CF4"/>
    <w:rsid w:val="00D30BFE"/>
    <w:rsid w:val="00D325C7"/>
    <w:rsid w:val="00D33276"/>
    <w:rsid w:val="00D337D1"/>
    <w:rsid w:val="00D3495E"/>
    <w:rsid w:val="00D37E86"/>
    <w:rsid w:val="00D41DF4"/>
    <w:rsid w:val="00D456ED"/>
    <w:rsid w:val="00D45C4E"/>
    <w:rsid w:val="00D46059"/>
    <w:rsid w:val="00D47BF1"/>
    <w:rsid w:val="00D5455F"/>
    <w:rsid w:val="00D547CF"/>
    <w:rsid w:val="00D564E0"/>
    <w:rsid w:val="00D56545"/>
    <w:rsid w:val="00D576DF"/>
    <w:rsid w:val="00D57C7B"/>
    <w:rsid w:val="00D6665B"/>
    <w:rsid w:val="00D7215C"/>
    <w:rsid w:val="00D728DF"/>
    <w:rsid w:val="00D76727"/>
    <w:rsid w:val="00D76A42"/>
    <w:rsid w:val="00D77F34"/>
    <w:rsid w:val="00D820C5"/>
    <w:rsid w:val="00D83916"/>
    <w:rsid w:val="00D84EAC"/>
    <w:rsid w:val="00D860E6"/>
    <w:rsid w:val="00D91343"/>
    <w:rsid w:val="00D91A5B"/>
    <w:rsid w:val="00D92C83"/>
    <w:rsid w:val="00D93496"/>
    <w:rsid w:val="00DA0904"/>
    <w:rsid w:val="00DA41CC"/>
    <w:rsid w:val="00DA425C"/>
    <w:rsid w:val="00DB2658"/>
    <w:rsid w:val="00DB2700"/>
    <w:rsid w:val="00DB3393"/>
    <w:rsid w:val="00DB35F9"/>
    <w:rsid w:val="00DB5415"/>
    <w:rsid w:val="00DC1363"/>
    <w:rsid w:val="00DC3BD7"/>
    <w:rsid w:val="00DC6DDE"/>
    <w:rsid w:val="00DD01AE"/>
    <w:rsid w:val="00DD2664"/>
    <w:rsid w:val="00DD3801"/>
    <w:rsid w:val="00DD6CB8"/>
    <w:rsid w:val="00DD70F0"/>
    <w:rsid w:val="00DD7140"/>
    <w:rsid w:val="00DE0864"/>
    <w:rsid w:val="00DE2370"/>
    <w:rsid w:val="00DE2925"/>
    <w:rsid w:val="00DF0C1D"/>
    <w:rsid w:val="00DF2C4E"/>
    <w:rsid w:val="00DF3135"/>
    <w:rsid w:val="00DF639C"/>
    <w:rsid w:val="00E011D9"/>
    <w:rsid w:val="00E04928"/>
    <w:rsid w:val="00E11578"/>
    <w:rsid w:val="00E12D43"/>
    <w:rsid w:val="00E13428"/>
    <w:rsid w:val="00E16E2B"/>
    <w:rsid w:val="00E178DA"/>
    <w:rsid w:val="00E244B5"/>
    <w:rsid w:val="00E24708"/>
    <w:rsid w:val="00E27757"/>
    <w:rsid w:val="00E3176C"/>
    <w:rsid w:val="00E32F44"/>
    <w:rsid w:val="00E32F75"/>
    <w:rsid w:val="00E36B8D"/>
    <w:rsid w:val="00E37036"/>
    <w:rsid w:val="00E43BE0"/>
    <w:rsid w:val="00E4478E"/>
    <w:rsid w:val="00E535EF"/>
    <w:rsid w:val="00E54C5B"/>
    <w:rsid w:val="00E55FD3"/>
    <w:rsid w:val="00E570C1"/>
    <w:rsid w:val="00E57915"/>
    <w:rsid w:val="00E60ECA"/>
    <w:rsid w:val="00E651F8"/>
    <w:rsid w:val="00E655EA"/>
    <w:rsid w:val="00E6588D"/>
    <w:rsid w:val="00E711DF"/>
    <w:rsid w:val="00E7405D"/>
    <w:rsid w:val="00E75AB7"/>
    <w:rsid w:val="00E75BBC"/>
    <w:rsid w:val="00E763D4"/>
    <w:rsid w:val="00E77662"/>
    <w:rsid w:val="00E809D8"/>
    <w:rsid w:val="00E82277"/>
    <w:rsid w:val="00E83186"/>
    <w:rsid w:val="00E84A02"/>
    <w:rsid w:val="00E942F8"/>
    <w:rsid w:val="00E94C7A"/>
    <w:rsid w:val="00E96F68"/>
    <w:rsid w:val="00EA0246"/>
    <w:rsid w:val="00EA05EB"/>
    <w:rsid w:val="00EA2695"/>
    <w:rsid w:val="00EA2CB7"/>
    <w:rsid w:val="00EA3891"/>
    <w:rsid w:val="00EB395B"/>
    <w:rsid w:val="00EC0B7A"/>
    <w:rsid w:val="00EC75A5"/>
    <w:rsid w:val="00EC7B16"/>
    <w:rsid w:val="00EC7F4A"/>
    <w:rsid w:val="00ED1ECC"/>
    <w:rsid w:val="00ED201F"/>
    <w:rsid w:val="00ED29A9"/>
    <w:rsid w:val="00ED4F35"/>
    <w:rsid w:val="00ED5C40"/>
    <w:rsid w:val="00ED754A"/>
    <w:rsid w:val="00EE028B"/>
    <w:rsid w:val="00EE0F36"/>
    <w:rsid w:val="00EE1A28"/>
    <w:rsid w:val="00EE33E0"/>
    <w:rsid w:val="00EE3D4B"/>
    <w:rsid w:val="00EE6F5A"/>
    <w:rsid w:val="00EF2BD3"/>
    <w:rsid w:val="00EF482A"/>
    <w:rsid w:val="00F0269D"/>
    <w:rsid w:val="00F05CB7"/>
    <w:rsid w:val="00F10A1D"/>
    <w:rsid w:val="00F10CF3"/>
    <w:rsid w:val="00F127CC"/>
    <w:rsid w:val="00F17A27"/>
    <w:rsid w:val="00F23906"/>
    <w:rsid w:val="00F25BB6"/>
    <w:rsid w:val="00F3437A"/>
    <w:rsid w:val="00F3533F"/>
    <w:rsid w:val="00F41DBB"/>
    <w:rsid w:val="00F426FD"/>
    <w:rsid w:val="00F44CE2"/>
    <w:rsid w:val="00F46D85"/>
    <w:rsid w:val="00F46E24"/>
    <w:rsid w:val="00F51F10"/>
    <w:rsid w:val="00F5563B"/>
    <w:rsid w:val="00F5723E"/>
    <w:rsid w:val="00F60C0A"/>
    <w:rsid w:val="00F60E85"/>
    <w:rsid w:val="00F62249"/>
    <w:rsid w:val="00F62BD1"/>
    <w:rsid w:val="00F63221"/>
    <w:rsid w:val="00F648C7"/>
    <w:rsid w:val="00F7060F"/>
    <w:rsid w:val="00F71F2F"/>
    <w:rsid w:val="00F77807"/>
    <w:rsid w:val="00F803B6"/>
    <w:rsid w:val="00F86A01"/>
    <w:rsid w:val="00F94810"/>
    <w:rsid w:val="00F958CD"/>
    <w:rsid w:val="00FA23FB"/>
    <w:rsid w:val="00FA50D7"/>
    <w:rsid w:val="00FA7713"/>
    <w:rsid w:val="00FA7A35"/>
    <w:rsid w:val="00FA7BB8"/>
    <w:rsid w:val="00FB01BC"/>
    <w:rsid w:val="00FB1A83"/>
    <w:rsid w:val="00FB2CB5"/>
    <w:rsid w:val="00FB46B8"/>
    <w:rsid w:val="00FB79B0"/>
    <w:rsid w:val="00FC097F"/>
    <w:rsid w:val="00FC0B36"/>
    <w:rsid w:val="00FC1782"/>
    <w:rsid w:val="00FC2961"/>
    <w:rsid w:val="00FD02E1"/>
    <w:rsid w:val="00FD600D"/>
    <w:rsid w:val="00FD6E76"/>
    <w:rsid w:val="00FE0294"/>
    <w:rsid w:val="00FE4993"/>
    <w:rsid w:val="00FE52F1"/>
    <w:rsid w:val="00FE5BAF"/>
    <w:rsid w:val="00FE6E16"/>
    <w:rsid w:val="00FF25C7"/>
    <w:rsid w:val="00FF2850"/>
    <w:rsid w:val="00FF3E6A"/>
    <w:rsid w:val="00FF4BE0"/>
    <w:rsid w:val="00FF5B39"/>
    <w:rsid w:val="00FF7075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1"/>
    <w:link w:val="20"/>
    <w:qFormat/>
    <w:rsid w:val="003E785C"/>
    <w:pPr>
      <w:keepNext/>
      <w:numPr>
        <w:ilvl w:val="1"/>
        <w:numId w:val="1"/>
      </w:numPr>
      <w:pBdr>
        <w:bottom w:val="none" w:sz="0" w:space="0" w:color="auto"/>
      </w:pBdr>
      <w:spacing w:before="240" w:after="120"/>
      <w:contextualSpacing w:val="0"/>
      <w:outlineLvl w:val="1"/>
    </w:pPr>
    <w:rPr>
      <w:rFonts w:ascii="Arial" w:eastAsia="Lucida Sans Unicode" w:hAnsi="Arial" w:cs="Times New Roman"/>
      <w:b/>
      <w:bCs/>
      <w:i/>
      <w:iCs/>
      <w:color w:val="auto"/>
      <w:spacing w:val="0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8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E785C"/>
    <w:rPr>
      <w:rFonts w:ascii="Arial" w:eastAsia="Lucida Sans Unicode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3E785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3E785C"/>
  </w:style>
  <w:style w:type="character" w:customStyle="1" w:styleId="WW-Absatz-Standardschriftart">
    <w:name w:val="WW-Absatz-Standardschriftart"/>
    <w:rsid w:val="003E785C"/>
  </w:style>
  <w:style w:type="character" w:customStyle="1" w:styleId="WW-Absatz-Standardschriftart1">
    <w:name w:val="WW-Absatz-Standardschriftart1"/>
    <w:rsid w:val="003E785C"/>
  </w:style>
  <w:style w:type="character" w:customStyle="1" w:styleId="WW-Absatz-Standardschriftart11">
    <w:name w:val="WW-Absatz-Standardschriftart11"/>
    <w:rsid w:val="003E785C"/>
  </w:style>
  <w:style w:type="character" w:customStyle="1" w:styleId="WW-Absatz-Standardschriftart111">
    <w:name w:val="WW-Absatz-Standardschriftart111"/>
    <w:rsid w:val="003E785C"/>
  </w:style>
  <w:style w:type="character" w:customStyle="1" w:styleId="WW-Absatz-Standardschriftart1111">
    <w:name w:val="WW-Absatz-Standardschriftart1111"/>
    <w:rsid w:val="003E785C"/>
  </w:style>
  <w:style w:type="character" w:customStyle="1" w:styleId="WW-Absatz-Standardschriftart11111">
    <w:name w:val="WW-Absatz-Standardschriftart11111"/>
    <w:rsid w:val="003E785C"/>
  </w:style>
  <w:style w:type="character" w:customStyle="1" w:styleId="WW-Absatz-Standardschriftart111111">
    <w:name w:val="WW-Absatz-Standardschriftart111111"/>
    <w:rsid w:val="003E785C"/>
  </w:style>
  <w:style w:type="character" w:customStyle="1" w:styleId="WW-Absatz-Standardschriftart1111111">
    <w:name w:val="WW-Absatz-Standardschriftart1111111"/>
    <w:rsid w:val="003E785C"/>
  </w:style>
  <w:style w:type="character" w:customStyle="1" w:styleId="WW-Absatz-Standardschriftart11111111">
    <w:name w:val="WW-Absatz-Standardschriftart11111111"/>
    <w:rsid w:val="003E785C"/>
  </w:style>
  <w:style w:type="character" w:customStyle="1" w:styleId="WW-Absatz-Standardschriftart111111111">
    <w:name w:val="WW-Absatz-Standardschriftart111111111"/>
    <w:rsid w:val="003E785C"/>
  </w:style>
  <w:style w:type="character" w:customStyle="1" w:styleId="WW-Absatz-Standardschriftart1111111111">
    <w:name w:val="WW-Absatz-Standardschriftart1111111111"/>
    <w:rsid w:val="003E785C"/>
  </w:style>
  <w:style w:type="character" w:customStyle="1" w:styleId="WW-Absatz-Standardschriftart11111111111">
    <w:name w:val="WW-Absatz-Standardschriftart11111111111"/>
    <w:rsid w:val="003E785C"/>
  </w:style>
  <w:style w:type="character" w:customStyle="1" w:styleId="WW-Absatz-Standardschriftart111111111111">
    <w:name w:val="WW-Absatz-Standardschriftart111111111111"/>
    <w:rsid w:val="003E785C"/>
  </w:style>
  <w:style w:type="character" w:customStyle="1" w:styleId="WW-Absatz-Standardschriftart1111111111111">
    <w:name w:val="WW-Absatz-Standardschriftart1111111111111"/>
    <w:rsid w:val="003E785C"/>
  </w:style>
  <w:style w:type="character" w:customStyle="1" w:styleId="WW-Absatz-Standardschriftart11111111111111">
    <w:name w:val="WW-Absatz-Standardschriftart11111111111111"/>
    <w:rsid w:val="003E785C"/>
  </w:style>
  <w:style w:type="character" w:customStyle="1" w:styleId="WW-Absatz-Standardschriftart111111111111111">
    <w:name w:val="WW-Absatz-Standardschriftart111111111111111"/>
    <w:rsid w:val="003E785C"/>
  </w:style>
  <w:style w:type="character" w:customStyle="1" w:styleId="WW-Absatz-Standardschriftart1111111111111111">
    <w:name w:val="WW-Absatz-Standardschriftart1111111111111111"/>
    <w:rsid w:val="003E785C"/>
  </w:style>
  <w:style w:type="character" w:customStyle="1" w:styleId="WW-Absatz-Standardschriftart11111111111111111">
    <w:name w:val="WW-Absatz-Standardschriftart11111111111111111"/>
    <w:rsid w:val="003E785C"/>
  </w:style>
  <w:style w:type="character" w:customStyle="1" w:styleId="WW-Absatz-Standardschriftart111111111111111111">
    <w:name w:val="WW-Absatz-Standardschriftart111111111111111111"/>
    <w:rsid w:val="003E785C"/>
  </w:style>
  <w:style w:type="character" w:customStyle="1" w:styleId="WW-Absatz-Standardschriftart1111111111111111111">
    <w:name w:val="WW-Absatz-Standardschriftart1111111111111111111"/>
    <w:rsid w:val="003E785C"/>
  </w:style>
  <w:style w:type="character" w:customStyle="1" w:styleId="WW-Absatz-Standardschriftart11111111111111111111">
    <w:name w:val="WW-Absatz-Standardschriftart11111111111111111111"/>
    <w:rsid w:val="003E785C"/>
  </w:style>
  <w:style w:type="character" w:customStyle="1" w:styleId="WW-Absatz-Standardschriftart111111111111111111111">
    <w:name w:val="WW-Absatz-Standardschriftart111111111111111111111"/>
    <w:rsid w:val="003E785C"/>
  </w:style>
  <w:style w:type="character" w:customStyle="1" w:styleId="WW8Num1z0">
    <w:name w:val="WW8Num1z0"/>
    <w:rsid w:val="003E785C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3E785C"/>
  </w:style>
  <w:style w:type="character" w:customStyle="1" w:styleId="WW-Absatz-Standardschriftart11111111111111111111111">
    <w:name w:val="WW-Absatz-Standardschriftart11111111111111111111111"/>
    <w:rsid w:val="003E785C"/>
  </w:style>
  <w:style w:type="character" w:customStyle="1" w:styleId="WW-Absatz-Standardschriftart111111111111111111111111">
    <w:name w:val="WW-Absatz-Standardschriftart111111111111111111111111"/>
    <w:rsid w:val="003E785C"/>
  </w:style>
  <w:style w:type="character" w:customStyle="1" w:styleId="WW-Absatz-Standardschriftart1111111111111111111111111">
    <w:name w:val="WW-Absatz-Standardschriftart1111111111111111111111111"/>
    <w:rsid w:val="003E785C"/>
  </w:style>
  <w:style w:type="character" w:customStyle="1" w:styleId="WW-Absatz-Standardschriftart11111111111111111111111111">
    <w:name w:val="WW-Absatz-Standardschriftart11111111111111111111111111"/>
    <w:rsid w:val="003E785C"/>
  </w:style>
  <w:style w:type="character" w:customStyle="1" w:styleId="WW-Absatz-Standardschriftart111111111111111111111111111">
    <w:name w:val="WW-Absatz-Standardschriftart111111111111111111111111111"/>
    <w:rsid w:val="003E785C"/>
  </w:style>
  <w:style w:type="character" w:customStyle="1" w:styleId="WW-Absatz-Standardschriftart1111111111111111111111111111">
    <w:name w:val="WW-Absatz-Standardschriftart1111111111111111111111111111"/>
    <w:rsid w:val="003E785C"/>
  </w:style>
  <w:style w:type="character" w:customStyle="1" w:styleId="WW8Num3z0">
    <w:name w:val="WW8Num3z0"/>
    <w:rsid w:val="003E785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3E785C"/>
  </w:style>
  <w:style w:type="character" w:customStyle="1" w:styleId="WW-Absatz-Standardschriftart111111111111111111111111111111">
    <w:name w:val="WW-Absatz-Standardschriftart111111111111111111111111111111"/>
    <w:rsid w:val="003E785C"/>
  </w:style>
  <w:style w:type="character" w:customStyle="1" w:styleId="WW-Absatz-Standardschriftart1111111111111111111111111111111">
    <w:name w:val="WW-Absatz-Standardschriftart1111111111111111111111111111111"/>
    <w:rsid w:val="003E785C"/>
  </w:style>
  <w:style w:type="character" w:customStyle="1" w:styleId="WW-Absatz-Standardschriftart11111111111111111111111111111111">
    <w:name w:val="WW-Absatz-Standardschriftart11111111111111111111111111111111"/>
    <w:rsid w:val="003E785C"/>
  </w:style>
  <w:style w:type="character" w:customStyle="1" w:styleId="WW-Absatz-Standardschriftart111111111111111111111111111111111">
    <w:name w:val="WW-Absatz-Standardschriftart111111111111111111111111111111111"/>
    <w:rsid w:val="003E785C"/>
  </w:style>
  <w:style w:type="character" w:customStyle="1" w:styleId="WW-Absatz-Standardschriftart1111111111111111111111111111111111">
    <w:name w:val="WW-Absatz-Standardschriftart1111111111111111111111111111111111"/>
    <w:rsid w:val="003E785C"/>
  </w:style>
  <w:style w:type="character" w:customStyle="1" w:styleId="WW-Absatz-Standardschriftart11111111111111111111111111111111111">
    <w:name w:val="WW-Absatz-Standardschriftart11111111111111111111111111111111111"/>
    <w:rsid w:val="003E785C"/>
  </w:style>
  <w:style w:type="character" w:customStyle="1" w:styleId="WW-Absatz-Standardschriftart111111111111111111111111111111111111">
    <w:name w:val="WW-Absatz-Standardschriftart111111111111111111111111111111111111"/>
    <w:rsid w:val="003E785C"/>
  </w:style>
  <w:style w:type="character" w:customStyle="1" w:styleId="WW-Absatz-Standardschriftart1111111111111111111111111111111111111">
    <w:name w:val="WW-Absatz-Standardschriftart1111111111111111111111111111111111111"/>
    <w:rsid w:val="003E785C"/>
  </w:style>
  <w:style w:type="character" w:customStyle="1" w:styleId="WW-Absatz-Standardschriftart11111111111111111111111111111111111111">
    <w:name w:val="WW-Absatz-Standardschriftart11111111111111111111111111111111111111"/>
    <w:rsid w:val="003E785C"/>
  </w:style>
  <w:style w:type="character" w:customStyle="1" w:styleId="WW-Absatz-Standardschriftart111111111111111111111111111111111111111">
    <w:name w:val="WW-Absatz-Standardschriftart111111111111111111111111111111111111111"/>
    <w:rsid w:val="003E785C"/>
  </w:style>
  <w:style w:type="character" w:customStyle="1" w:styleId="WW-Absatz-Standardschriftart1111111111111111111111111111111111111111">
    <w:name w:val="WW-Absatz-Standardschriftart1111111111111111111111111111111111111111"/>
    <w:rsid w:val="003E785C"/>
  </w:style>
  <w:style w:type="character" w:customStyle="1" w:styleId="WW-Absatz-Standardschriftart11111111111111111111111111111111111111111">
    <w:name w:val="WW-Absatz-Standardschriftart11111111111111111111111111111111111111111"/>
    <w:rsid w:val="003E785C"/>
  </w:style>
  <w:style w:type="character" w:customStyle="1" w:styleId="WW-Absatz-Standardschriftart111111111111111111111111111111111111111111">
    <w:name w:val="WW-Absatz-Standardschriftart111111111111111111111111111111111111111111"/>
    <w:rsid w:val="003E785C"/>
  </w:style>
  <w:style w:type="character" w:customStyle="1" w:styleId="WW-Absatz-Standardschriftart1111111111111111111111111111111111111111111">
    <w:name w:val="WW-Absatz-Standardschriftart1111111111111111111111111111111111111111111"/>
    <w:rsid w:val="003E785C"/>
  </w:style>
  <w:style w:type="character" w:customStyle="1" w:styleId="WW-Absatz-Standardschriftart11111111111111111111111111111111111111111111">
    <w:name w:val="WW-Absatz-Standardschriftart11111111111111111111111111111111111111111111"/>
    <w:rsid w:val="003E785C"/>
  </w:style>
  <w:style w:type="character" w:customStyle="1" w:styleId="WW-Absatz-Standardschriftart111111111111111111111111111111111111111111111">
    <w:name w:val="WW-Absatz-Standardschriftart111111111111111111111111111111111111111111111"/>
    <w:rsid w:val="003E785C"/>
  </w:style>
  <w:style w:type="character" w:customStyle="1" w:styleId="WW-Absatz-Standardschriftart1111111111111111111111111111111111111111111111">
    <w:name w:val="WW-Absatz-Standardschriftart1111111111111111111111111111111111111111111111"/>
    <w:rsid w:val="003E785C"/>
  </w:style>
  <w:style w:type="character" w:customStyle="1" w:styleId="WW-Absatz-Standardschriftart11111111111111111111111111111111111111111111111">
    <w:name w:val="WW-Absatz-Standardschriftart11111111111111111111111111111111111111111111111"/>
    <w:rsid w:val="003E785C"/>
  </w:style>
  <w:style w:type="character" w:customStyle="1" w:styleId="WW-Absatz-Standardschriftart111111111111111111111111111111111111111111111111">
    <w:name w:val="WW-Absatz-Standardschriftart111111111111111111111111111111111111111111111111"/>
    <w:rsid w:val="003E785C"/>
  </w:style>
  <w:style w:type="character" w:customStyle="1" w:styleId="WW-Absatz-Standardschriftart1111111111111111111111111111111111111111111111111">
    <w:name w:val="WW-Absatz-Standardschriftart1111111111111111111111111111111111111111111111111"/>
    <w:rsid w:val="003E785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785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785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785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785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785C"/>
  </w:style>
  <w:style w:type="character" w:customStyle="1" w:styleId="1">
    <w:name w:val="Основной шрифт абзаца1"/>
    <w:rsid w:val="003E785C"/>
  </w:style>
  <w:style w:type="character" w:customStyle="1" w:styleId="a5">
    <w:name w:val="Символ нумерации"/>
    <w:rsid w:val="003E785C"/>
  </w:style>
  <w:style w:type="character" w:customStyle="1" w:styleId="a6">
    <w:name w:val="Маркеры списка"/>
    <w:rsid w:val="003E785C"/>
    <w:rPr>
      <w:rFonts w:ascii="StarSymbol" w:eastAsia="StarSymbol" w:hAnsi="StarSymbol" w:cs="StarSymbol"/>
      <w:sz w:val="18"/>
      <w:szCs w:val="18"/>
    </w:rPr>
  </w:style>
  <w:style w:type="paragraph" w:customStyle="1" w:styleId="10">
    <w:name w:val="1"/>
    <w:basedOn w:val="a"/>
    <w:next w:val="a1"/>
    <w:rsid w:val="003E7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semiHidden/>
    <w:rsid w:val="003E785C"/>
    <w:pPr>
      <w:spacing w:after="120"/>
    </w:pPr>
  </w:style>
  <w:style w:type="character" w:customStyle="1" w:styleId="a7">
    <w:name w:val="Основной текст Знак"/>
    <w:basedOn w:val="a2"/>
    <w:link w:val="a1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1"/>
    <w:semiHidden/>
    <w:rsid w:val="003E785C"/>
    <w:rPr>
      <w:rFonts w:ascii="Arial" w:hAnsi="Arial" w:cs="Tahoma"/>
    </w:rPr>
  </w:style>
  <w:style w:type="paragraph" w:customStyle="1" w:styleId="11">
    <w:name w:val="Название1"/>
    <w:basedOn w:val="a"/>
    <w:rsid w:val="003E785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3E785C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rsid w:val="003E785C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3E785C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3E785C"/>
    <w:pPr>
      <w:suppressLineNumbers/>
    </w:pPr>
  </w:style>
  <w:style w:type="paragraph" w:customStyle="1" w:styleId="ac">
    <w:name w:val="Заголовок таблицы"/>
    <w:basedOn w:val="ab"/>
    <w:rsid w:val="003E785C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3E785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3E78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E78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3E785C"/>
    <w:pPr>
      <w:spacing w:after="120"/>
      <w:ind w:left="283"/>
    </w:pPr>
  </w:style>
  <w:style w:type="character" w:customStyle="1" w:styleId="af2">
    <w:name w:val="Основной текст с отступом Знак"/>
    <w:basedOn w:val="a2"/>
    <w:link w:val="af1"/>
    <w:uiPriority w:val="99"/>
    <w:rsid w:val="003E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3E785C"/>
    <w:pPr>
      <w:suppressAutoHyphens w:val="0"/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3E785C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E785C"/>
    <w:pPr>
      <w:ind w:left="720"/>
      <w:contextualSpacing/>
    </w:pPr>
  </w:style>
  <w:style w:type="paragraph" w:styleId="a0">
    <w:name w:val="Title"/>
    <w:basedOn w:val="a"/>
    <w:next w:val="a"/>
    <w:link w:val="af4"/>
    <w:uiPriority w:val="10"/>
    <w:qFormat/>
    <w:rsid w:val="003E78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2"/>
    <w:link w:val="a0"/>
    <w:uiPriority w:val="10"/>
    <w:rsid w:val="003E78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f5">
    <w:name w:val="Hyperlink"/>
    <w:basedOn w:val="a2"/>
    <w:uiPriority w:val="99"/>
    <w:semiHidden/>
    <w:unhideWhenUsed/>
    <w:rsid w:val="00536F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FB948328EA82DF213D27F00471B8BAD5A9DD2D9D7ABFDCCB61A1C906F5E5604D838E918212C3B359EE9C936B04F54E96EFFECFDC18D3MAEA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EFB948328EA82DF213D27F00471B8BAD5A9DD2D9D7ABFDCCB61A1C906F5E5604D838E93821BCDBF06EB8982330BF25588EBE4D3DE1AMDE2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B948328EA82DF213D27F00471B8BAD5A9DD2D9D7ABFDCCB61A1C906F5E5604D838E91821BC0BD53B199867A5CFA498DF1FAD5C01AD1ABM1E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F99D9-383E-467E-BD39-749916FA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5596</TotalTime>
  <Pages>38</Pages>
  <Words>9338</Words>
  <Characters>53231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540</cp:revision>
  <cp:lastPrinted>2024-02-29T09:33:00Z</cp:lastPrinted>
  <dcterms:created xsi:type="dcterms:W3CDTF">2021-02-08T06:15:00Z</dcterms:created>
  <dcterms:modified xsi:type="dcterms:W3CDTF">2024-02-29T09:34:00Z</dcterms:modified>
</cp:coreProperties>
</file>